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8C" w:rsidRPr="00B256B5" w:rsidRDefault="001D1F8C" w:rsidP="00512BD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256B5">
        <w:rPr>
          <w:rFonts w:ascii="Times New Roman" w:hAnsi="Times New Roman"/>
          <w:b/>
          <w:sz w:val="28"/>
          <w:szCs w:val="24"/>
        </w:rPr>
        <w:t>Инстру</w:t>
      </w:r>
      <w:r w:rsidR="00602FFD">
        <w:rPr>
          <w:rFonts w:ascii="Times New Roman" w:hAnsi="Times New Roman"/>
          <w:b/>
          <w:sz w:val="28"/>
          <w:szCs w:val="24"/>
        </w:rPr>
        <w:t xml:space="preserve">кция участника </w:t>
      </w:r>
      <w:r w:rsidRPr="00B256B5">
        <w:rPr>
          <w:rFonts w:ascii="Times New Roman" w:hAnsi="Times New Roman"/>
          <w:b/>
          <w:sz w:val="28"/>
          <w:szCs w:val="24"/>
        </w:rPr>
        <w:t>пред</w:t>
      </w:r>
      <w:r w:rsidR="00951803">
        <w:rPr>
          <w:rFonts w:ascii="Times New Roman" w:hAnsi="Times New Roman"/>
          <w:b/>
          <w:sz w:val="28"/>
          <w:szCs w:val="24"/>
        </w:rPr>
        <w:t xml:space="preserve">варительного </w:t>
      </w:r>
      <w:r w:rsidRPr="00B256B5">
        <w:rPr>
          <w:rFonts w:ascii="Times New Roman" w:hAnsi="Times New Roman"/>
          <w:b/>
          <w:sz w:val="28"/>
          <w:szCs w:val="24"/>
        </w:rPr>
        <w:t>квалификационного отбора</w:t>
      </w:r>
    </w:p>
    <w:p w:rsidR="001D1F8C" w:rsidRPr="00B256B5" w:rsidRDefault="001D1F8C" w:rsidP="00512B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 xml:space="preserve">В целях определения потенциальных участников для обеспечения необходимого уровня конкурентности при проведении </w:t>
      </w:r>
      <w:r w:rsidR="00820747">
        <w:rPr>
          <w:rFonts w:ascii="Times New Roman" w:hAnsi="Times New Roman"/>
          <w:sz w:val="26"/>
          <w:szCs w:val="26"/>
        </w:rPr>
        <w:t>к</w:t>
      </w:r>
      <w:r w:rsidRPr="00B256B5">
        <w:rPr>
          <w:rFonts w:ascii="Times New Roman" w:hAnsi="Times New Roman"/>
          <w:sz w:val="26"/>
          <w:szCs w:val="26"/>
        </w:rPr>
        <w:t>онку</w:t>
      </w:r>
      <w:r>
        <w:rPr>
          <w:rFonts w:ascii="Times New Roman" w:hAnsi="Times New Roman"/>
          <w:sz w:val="26"/>
          <w:szCs w:val="26"/>
        </w:rPr>
        <w:t>рсных</w:t>
      </w:r>
      <w:r w:rsidRPr="00B256B5">
        <w:rPr>
          <w:rFonts w:ascii="Times New Roman" w:hAnsi="Times New Roman"/>
          <w:sz w:val="26"/>
          <w:szCs w:val="26"/>
        </w:rPr>
        <w:t xml:space="preserve"> закупок, а также сокращения сроков проведения </w:t>
      </w:r>
      <w:r w:rsidR="00602FFD">
        <w:rPr>
          <w:rFonts w:ascii="Times New Roman" w:hAnsi="Times New Roman"/>
          <w:sz w:val="26"/>
          <w:szCs w:val="26"/>
        </w:rPr>
        <w:t>конкурсных процедур</w:t>
      </w:r>
      <w:r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A63465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«</w:t>
      </w:r>
      <w:r w:rsidR="00A63465">
        <w:rPr>
          <w:rFonts w:ascii="Times New Roman" w:hAnsi="Times New Roman"/>
          <w:sz w:val="26"/>
          <w:szCs w:val="26"/>
        </w:rPr>
        <w:t>ИНК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(далее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="00602FFD">
        <w:rPr>
          <w:rFonts w:ascii="Times New Roman" w:hAnsi="Times New Roman"/>
          <w:sz w:val="26"/>
          <w:szCs w:val="26"/>
        </w:rPr>
        <w:t>) проводит открытую п</w:t>
      </w:r>
      <w:r w:rsidRPr="00B256B5">
        <w:rPr>
          <w:rFonts w:ascii="Times New Roman" w:hAnsi="Times New Roman"/>
          <w:sz w:val="26"/>
          <w:szCs w:val="26"/>
        </w:rPr>
        <w:t>редквалификацию</w:t>
      </w:r>
      <w:r w:rsidR="00602FFD">
        <w:rPr>
          <w:rFonts w:ascii="Times New Roman" w:hAnsi="Times New Roman"/>
          <w:sz w:val="26"/>
          <w:szCs w:val="26"/>
        </w:rPr>
        <w:t xml:space="preserve"> участников конкурсных закупок</w:t>
      </w:r>
      <w:r w:rsidR="00F75799">
        <w:rPr>
          <w:rFonts w:ascii="Times New Roman" w:hAnsi="Times New Roman"/>
          <w:sz w:val="26"/>
          <w:szCs w:val="26"/>
        </w:rPr>
        <w:t xml:space="preserve"> (далее ПКО)</w:t>
      </w:r>
      <w:r w:rsidRPr="00B256B5">
        <w:rPr>
          <w:rFonts w:ascii="Times New Roman" w:hAnsi="Times New Roman"/>
          <w:sz w:val="26"/>
          <w:szCs w:val="26"/>
        </w:rPr>
        <w:t>.</w:t>
      </w:r>
    </w:p>
    <w:p w:rsidR="00B560F1" w:rsidRPr="00512BD4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2FFD">
        <w:rPr>
          <w:rFonts w:ascii="Times New Roman" w:hAnsi="Times New Roman"/>
          <w:sz w:val="26"/>
          <w:szCs w:val="26"/>
        </w:rPr>
        <w:t>Задачей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является формирование </w:t>
      </w:r>
      <w:r w:rsidR="00706353">
        <w:rPr>
          <w:rFonts w:ascii="Times New Roman" w:hAnsi="Times New Roman"/>
          <w:sz w:val="26"/>
          <w:szCs w:val="26"/>
        </w:rPr>
        <w:t>«</w:t>
      </w:r>
      <w:r w:rsidR="00DE345D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еестра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706353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 xml:space="preserve">, способных </w:t>
      </w:r>
      <w:r w:rsidR="00042403">
        <w:rPr>
          <w:rFonts w:ascii="Times New Roman" w:hAnsi="Times New Roman"/>
          <w:sz w:val="26"/>
          <w:szCs w:val="26"/>
        </w:rPr>
        <w:t xml:space="preserve">поставлять определенную номенклатуру ТМЦ, </w:t>
      </w:r>
      <w:r w:rsidRPr="00B256B5">
        <w:rPr>
          <w:rFonts w:ascii="Times New Roman" w:hAnsi="Times New Roman"/>
          <w:sz w:val="26"/>
          <w:szCs w:val="26"/>
        </w:rPr>
        <w:t>выполнять определенные виды работ, ока</w:t>
      </w:r>
      <w:r w:rsidR="00892978">
        <w:rPr>
          <w:rFonts w:ascii="Times New Roman" w:hAnsi="Times New Roman"/>
          <w:sz w:val="26"/>
          <w:szCs w:val="26"/>
        </w:rPr>
        <w:t xml:space="preserve">зывать определенные виды услуг </w:t>
      </w:r>
      <w:r w:rsidRPr="00B256B5">
        <w:rPr>
          <w:rFonts w:ascii="Times New Roman" w:hAnsi="Times New Roman"/>
          <w:sz w:val="26"/>
          <w:szCs w:val="26"/>
        </w:rPr>
        <w:t xml:space="preserve">для последующего приглашения к участию в объявляемых </w:t>
      </w:r>
      <w:r w:rsidR="00DE345D">
        <w:rPr>
          <w:rFonts w:ascii="Times New Roman" w:hAnsi="Times New Roman"/>
          <w:sz w:val="26"/>
          <w:szCs w:val="26"/>
        </w:rPr>
        <w:t xml:space="preserve">конкурсах </w:t>
      </w:r>
      <w:r w:rsidRPr="00B256B5">
        <w:rPr>
          <w:rFonts w:ascii="Times New Roman" w:hAnsi="Times New Roman"/>
          <w:sz w:val="26"/>
          <w:szCs w:val="26"/>
        </w:rPr>
        <w:t>по соответствующему предмету закупки</w:t>
      </w:r>
      <w:r w:rsidR="00512BD4">
        <w:rPr>
          <w:rFonts w:ascii="Times New Roman" w:hAnsi="Times New Roman"/>
          <w:sz w:val="26"/>
          <w:szCs w:val="26"/>
        </w:rPr>
        <w:t xml:space="preserve"> или для рассмотрения</w:t>
      </w:r>
      <w:r w:rsidR="00512BD4" w:rsidRPr="00512BD4">
        <w:rPr>
          <w:rFonts w:ascii="Times New Roman" w:hAnsi="Times New Roman"/>
          <w:sz w:val="26"/>
          <w:szCs w:val="26"/>
        </w:rPr>
        <w:t xml:space="preserve"> возможности заключения договора на иных условиях. </w:t>
      </w:r>
      <w:r w:rsidR="00E6148C" w:rsidRPr="00512BD4">
        <w:rPr>
          <w:rFonts w:ascii="Times New Roman" w:hAnsi="Times New Roman"/>
          <w:sz w:val="26"/>
          <w:szCs w:val="26"/>
        </w:rPr>
        <w:t xml:space="preserve"> </w:t>
      </w:r>
    </w:p>
    <w:p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материалов по предквалификации</w:t>
      </w:r>
      <w:r w:rsidR="00DE345D">
        <w:rPr>
          <w:rFonts w:ascii="Times New Roman" w:hAnsi="Times New Roman"/>
          <w:sz w:val="26"/>
          <w:szCs w:val="26"/>
        </w:rPr>
        <w:t xml:space="preserve"> производится оценка </w:t>
      </w:r>
      <w:r w:rsidR="00EE0FD1">
        <w:rPr>
          <w:rFonts w:ascii="Times New Roman" w:hAnsi="Times New Roman"/>
          <w:sz w:val="26"/>
          <w:szCs w:val="26"/>
        </w:rPr>
        <w:t>и проверка</w:t>
      </w:r>
      <w:r w:rsidR="00EE0FD1" w:rsidRPr="00EE0FD1">
        <w:rPr>
          <w:rFonts w:ascii="Times New Roman" w:hAnsi="Times New Roman"/>
          <w:sz w:val="26"/>
          <w:szCs w:val="26"/>
        </w:rPr>
        <w:t xml:space="preserve"> соответствия показателей участника требованиям Заказчика</w:t>
      </w:r>
      <w:r w:rsidR="00EE0FD1">
        <w:rPr>
          <w:rFonts w:ascii="Times New Roman" w:hAnsi="Times New Roman"/>
          <w:sz w:val="26"/>
          <w:szCs w:val="26"/>
        </w:rPr>
        <w:t xml:space="preserve"> </w:t>
      </w:r>
      <w:r w:rsidR="00DE345D">
        <w:rPr>
          <w:rFonts w:ascii="Times New Roman" w:hAnsi="Times New Roman"/>
          <w:sz w:val="26"/>
          <w:szCs w:val="26"/>
        </w:rPr>
        <w:t>и принимается во внимание</w:t>
      </w:r>
      <w:r>
        <w:rPr>
          <w:rFonts w:ascii="Times New Roman" w:hAnsi="Times New Roman"/>
          <w:sz w:val="26"/>
          <w:szCs w:val="26"/>
        </w:rPr>
        <w:t>:</w:t>
      </w:r>
    </w:p>
    <w:p w:rsidR="00B560F1" w:rsidRDefault="00E6148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опыт, квалификаци</w:t>
      </w:r>
      <w:r w:rsidR="00DE345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 производственны</w:t>
      </w:r>
      <w:r w:rsidR="00DE34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мощност</w:t>
      </w:r>
      <w:r w:rsidR="00DE34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</w:t>
      </w:r>
      <w:r w:rsidR="00DE345D">
        <w:rPr>
          <w:rFonts w:ascii="Times New Roman" w:hAnsi="Times New Roman"/>
          <w:sz w:val="26"/>
          <w:szCs w:val="26"/>
        </w:rPr>
        <w:t xml:space="preserve">наличие </w:t>
      </w:r>
      <w:r>
        <w:rPr>
          <w:rFonts w:ascii="Times New Roman" w:hAnsi="Times New Roman"/>
          <w:sz w:val="26"/>
          <w:szCs w:val="26"/>
        </w:rPr>
        <w:t>трудовы</w:t>
      </w:r>
      <w:r w:rsidR="00DE345D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ресурс</w:t>
      </w:r>
      <w:r w:rsidR="00DE345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для выполнения определенных видов работ, оказания определенных видов услуг;</w:t>
      </w:r>
    </w:p>
    <w:p w:rsidR="00B560F1" w:rsidRPr="00B560F1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60F1">
        <w:rPr>
          <w:rFonts w:ascii="Times New Roman" w:hAnsi="Times New Roman"/>
          <w:sz w:val="26"/>
          <w:szCs w:val="26"/>
        </w:rPr>
        <w:t>опыт работы с нефтегазод</w:t>
      </w:r>
      <w:r>
        <w:rPr>
          <w:rFonts w:ascii="Times New Roman" w:hAnsi="Times New Roman"/>
          <w:sz w:val="26"/>
          <w:szCs w:val="26"/>
        </w:rPr>
        <w:t>обывающими компаниями (или опыт</w:t>
      </w:r>
      <w:r w:rsidR="003B7E1A">
        <w:rPr>
          <w:rFonts w:ascii="Times New Roman" w:hAnsi="Times New Roman"/>
          <w:sz w:val="26"/>
          <w:szCs w:val="26"/>
        </w:rPr>
        <w:t xml:space="preserve"> работы на рынке)</w:t>
      </w:r>
      <w:r w:rsidRPr="00B560F1">
        <w:rPr>
          <w:rFonts w:ascii="Times New Roman" w:hAnsi="Times New Roman"/>
          <w:sz w:val="26"/>
          <w:szCs w:val="26"/>
        </w:rPr>
        <w:t>;</w:t>
      </w:r>
    </w:p>
    <w:p w:rsidR="002A059C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</w:t>
      </w:r>
      <w:r w:rsidR="002A059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финансовой устойчивости и ликвидности, рассчитанн</w:t>
      </w:r>
      <w:r w:rsidR="002A059C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на основе данных бухгалтерского баланса; </w:t>
      </w:r>
    </w:p>
    <w:p w:rsidR="00AC301D" w:rsidRPr="00AC301D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</w:t>
      </w:r>
      <w:r w:rsidR="0007335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(не находит</w:t>
      </w:r>
      <w:r w:rsidR="0007335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ся в процессе ликвидации и банкротства), </w:t>
      </w:r>
      <w:r w:rsidR="002A059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репутаци</w:t>
      </w:r>
      <w:r w:rsidR="002A059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(не участвовать в текущих судебных процессах)</w:t>
      </w:r>
      <w:r w:rsidR="002A059C">
        <w:rPr>
          <w:rFonts w:ascii="Times New Roman" w:hAnsi="Times New Roman"/>
          <w:sz w:val="26"/>
          <w:szCs w:val="26"/>
        </w:rPr>
        <w:t xml:space="preserve"> и т.п.</w:t>
      </w:r>
      <w:r>
        <w:rPr>
          <w:rFonts w:ascii="Times New Roman" w:hAnsi="Times New Roman"/>
          <w:sz w:val="26"/>
          <w:szCs w:val="26"/>
        </w:rPr>
        <w:t>;</w:t>
      </w:r>
    </w:p>
    <w:p w:rsidR="008A2CF6" w:rsidRDefault="002A059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602FFD">
        <w:rPr>
          <w:rFonts w:ascii="Times New Roman" w:hAnsi="Times New Roman"/>
          <w:sz w:val="26"/>
          <w:szCs w:val="26"/>
        </w:rPr>
        <w:t>оответств</w:t>
      </w:r>
      <w:r>
        <w:rPr>
          <w:rFonts w:ascii="Times New Roman" w:hAnsi="Times New Roman"/>
          <w:sz w:val="26"/>
          <w:szCs w:val="26"/>
        </w:rPr>
        <w:t>ие</w:t>
      </w:r>
      <w:r w:rsidR="00602FFD">
        <w:rPr>
          <w:rFonts w:ascii="Times New Roman" w:hAnsi="Times New Roman"/>
          <w:sz w:val="26"/>
          <w:szCs w:val="26"/>
        </w:rPr>
        <w:t xml:space="preserve"> требованиям </w:t>
      </w:r>
      <w:r w:rsidR="00A63465">
        <w:rPr>
          <w:rFonts w:ascii="Times New Roman" w:hAnsi="Times New Roman"/>
          <w:sz w:val="26"/>
          <w:szCs w:val="26"/>
        </w:rPr>
        <w:t>Заказчика по</w:t>
      </w:r>
      <w:r w:rsidR="00602FFD">
        <w:rPr>
          <w:rFonts w:ascii="Times New Roman" w:hAnsi="Times New Roman"/>
          <w:sz w:val="26"/>
          <w:szCs w:val="26"/>
        </w:rPr>
        <w:t xml:space="preserve"> ОТ, ПБ</w:t>
      </w:r>
      <w:r w:rsidR="00B560F1">
        <w:rPr>
          <w:rFonts w:ascii="Times New Roman" w:hAnsi="Times New Roman"/>
          <w:sz w:val="26"/>
          <w:szCs w:val="26"/>
        </w:rPr>
        <w:t xml:space="preserve"> и ООС</w:t>
      </w:r>
      <w:r>
        <w:rPr>
          <w:rFonts w:ascii="Times New Roman" w:hAnsi="Times New Roman"/>
          <w:sz w:val="26"/>
          <w:szCs w:val="26"/>
        </w:rPr>
        <w:t>.</w:t>
      </w:r>
    </w:p>
    <w:p w:rsidR="008A2CF6" w:rsidRPr="00951803" w:rsidRDefault="00660AB7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 xml:space="preserve">Полный список форм и </w:t>
      </w:r>
      <w:r w:rsidR="00F75799" w:rsidRPr="00951803">
        <w:rPr>
          <w:rFonts w:ascii="Times New Roman" w:hAnsi="Times New Roman"/>
          <w:sz w:val="26"/>
          <w:szCs w:val="26"/>
        </w:rPr>
        <w:t xml:space="preserve">документов, </w:t>
      </w:r>
      <w:r w:rsidRPr="00951803">
        <w:rPr>
          <w:rFonts w:ascii="Times New Roman" w:hAnsi="Times New Roman"/>
          <w:sz w:val="26"/>
          <w:szCs w:val="26"/>
        </w:rPr>
        <w:t>необходимых</w:t>
      </w:r>
      <w:r w:rsidR="00F75799" w:rsidRPr="00951803">
        <w:rPr>
          <w:rFonts w:ascii="Times New Roman" w:hAnsi="Times New Roman"/>
          <w:sz w:val="26"/>
          <w:szCs w:val="26"/>
        </w:rPr>
        <w:t xml:space="preserve"> </w:t>
      </w:r>
      <w:r w:rsidRPr="00951803">
        <w:rPr>
          <w:rFonts w:ascii="Times New Roman" w:hAnsi="Times New Roman"/>
          <w:sz w:val="26"/>
          <w:szCs w:val="26"/>
        </w:rPr>
        <w:t>для подтверждения соответствия данным требованиям</w:t>
      </w:r>
      <w:r w:rsidR="00951803" w:rsidRPr="00951803">
        <w:rPr>
          <w:rFonts w:ascii="Times New Roman" w:hAnsi="Times New Roman"/>
          <w:sz w:val="26"/>
          <w:szCs w:val="26"/>
        </w:rPr>
        <w:t xml:space="preserve"> </w:t>
      </w:r>
      <w:r w:rsidR="00F75799" w:rsidRPr="00951803">
        <w:rPr>
          <w:rFonts w:ascii="Times New Roman" w:hAnsi="Times New Roman"/>
          <w:sz w:val="26"/>
          <w:szCs w:val="26"/>
        </w:rPr>
        <w:t>определяется документацией конкретной процедуры (</w:t>
      </w:r>
      <w:r w:rsidRPr="00951803">
        <w:rPr>
          <w:rFonts w:ascii="Times New Roman" w:hAnsi="Times New Roman"/>
          <w:sz w:val="26"/>
          <w:szCs w:val="26"/>
        </w:rPr>
        <w:t>Лист</w:t>
      </w:r>
      <w:r w:rsidR="00F75799" w:rsidRPr="00951803">
        <w:rPr>
          <w:rFonts w:ascii="Times New Roman" w:hAnsi="Times New Roman"/>
          <w:sz w:val="26"/>
          <w:szCs w:val="26"/>
        </w:rPr>
        <w:t xml:space="preserve"> самооценки Участника ПКО).</w:t>
      </w:r>
    </w:p>
    <w:p w:rsidR="000C3C31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В процессе ра</w:t>
      </w:r>
      <w:r w:rsidR="00602FFD">
        <w:rPr>
          <w:rFonts w:ascii="Times New Roman" w:hAnsi="Times New Roman"/>
          <w:sz w:val="26"/>
          <w:szCs w:val="26"/>
        </w:rPr>
        <w:t>ссмотрения заявок на уча</w:t>
      </w:r>
      <w:r w:rsidR="002A30F0">
        <w:rPr>
          <w:rFonts w:ascii="Times New Roman" w:hAnsi="Times New Roman"/>
          <w:sz w:val="26"/>
          <w:szCs w:val="26"/>
        </w:rPr>
        <w:t xml:space="preserve">стие в </w:t>
      </w:r>
      <w:r w:rsidR="00512BD4">
        <w:rPr>
          <w:rFonts w:ascii="Times New Roman" w:hAnsi="Times New Roman"/>
          <w:sz w:val="26"/>
          <w:szCs w:val="26"/>
        </w:rPr>
        <w:t>ПКО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вправе запрашивать разъяснения представленных участником документов.</w:t>
      </w:r>
      <w:r w:rsidR="000C3C31" w:rsidRPr="000C3C31">
        <w:rPr>
          <w:rFonts w:ascii="Times New Roman" w:hAnsi="Times New Roman"/>
          <w:sz w:val="26"/>
          <w:szCs w:val="26"/>
        </w:rPr>
        <w:t xml:space="preserve"> </w:t>
      </w:r>
      <w:r w:rsidR="000C3C31">
        <w:rPr>
          <w:rFonts w:ascii="Times New Roman" w:hAnsi="Times New Roman"/>
          <w:sz w:val="26"/>
          <w:szCs w:val="26"/>
        </w:rPr>
        <w:t>При необходимости проводит</w:t>
      </w:r>
      <w:r w:rsidR="002A059C">
        <w:rPr>
          <w:rFonts w:ascii="Times New Roman" w:hAnsi="Times New Roman"/>
          <w:sz w:val="26"/>
          <w:szCs w:val="26"/>
        </w:rPr>
        <w:t>ся</w:t>
      </w:r>
      <w:r w:rsidR="000C3C31">
        <w:rPr>
          <w:rFonts w:ascii="Times New Roman" w:hAnsi="Times New Roman"/>
          <w:sz w:val="26"/>
          <w:szCs w:val="26"/>
        </w:rPr>
        <w:t xml:space="preserve"> технический аудит участника предквалификации.  </w:t>
      </w:r>
    </w:p>
    <w:p w:rsidR="00EE0FD1" w:rsidRPr="00512BD4" w:rsidRDefault="00512BD4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документы, входящие в Заявку на участие в предквалификации, должны быть подготовлены на русском языке и</w:t>
      </w:r>
      <w:r w:rsidR="00EE0FD1" w:rsidRPr="00512BD4">
        <w:rPr>
          <w:rFonts w:ascii="Times New Roman" w:hAnsi="Times New Roman"/>
          <w:sz w:val="26"/>
          <w:szCs w:val="26"/>
        </w:rPr>
        <w:t xml:space="preserve"> заверены печа</w:t>
      </w:r>
      <w:r w:rsidR="00EE0FD1" w:rsidRPr="00512BD4">
        <w:rPr>
          <w:rFonts w:ascii="Times New Roman" w:hAnsi="Times New Roman"/>
          <w:sz w:val="26"/>
          <w:szCs w:val="26"/>
        </w:rPr>
        <w:lastRenderedPageBreak/>
        <w:t>тью организации и подписью руководителя организации либо уполномоченным им лицом на основании доверенности, которая должна быть приложена к документации. Никакие вставки между строчками, подтирки или приписки не допускаются.</w:t>
      </w:r>
    </w:p>
    <w:p w:rsidR="00EE0FD1" w:rsidRDefault="00EE0FD1" w:rsidP="00512BD4">
      <w:pPr>
        <w:pStyle w:val="a5"/>
        <w:spacing w:before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Документы принимаются только от самостоятельных юридических лиц. Опыт работы, представленный от групп компаний, консорциумов, ассоциаций, товариществ и т.п., не рассматривается.       </w:t>
      </w:r>
    </w:p>
    <w:p w:rsidR="00EE0FD1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оставляет за собой право отклонить все заявки и прекратить процесс предварительной квалификации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256B5">
        <w:rPr>
          <w:rFonts w:ascii="Times New Roman" w:hAnsi="Times New Roman"/>
          <w:sz w:val="26"/>
          <w:szCs w:val="26"/>
        </w:rPr>
        <w:t>любой момент, не неся при этом никакой ответственности перед</w:t>
      </w:r>
      <w:r>
        <w:rPr>
          <w:rFonts w:ascii="Times New Roman" w:hAnsi="Times New Roman"/>
          <w:sz w:val="26"/>
          <w:szCs w:val="26"/>
        </w:rPr>
        <w:t xml:space="preserve"> участниками</w:t>
      </w:r>
      <w:r w:rsidRPr="00B256B5">
        <w:rPr>
          <w:rFonts w:ascii="Times New Roman" w:hAnsi="Times New Roman"/>
          <w:sz w:val="26"/>
          <w:szCs w:val="26"/>
        </w:rPr>
        <w:t>, которым такое действие может нанести ущерб.</w:t>
      </w:r>
    </w:p>
    <w:p w:rsidR="00EE0FD1" w:rsidRPr="00951803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 xml:space="preserve">Заявка участника на прохождение </w:t>
      </w:r>
      <w:r w:rsidR="00512BD4" w:rsidRPr="00951803">
        <w:rPr>
          <w:rFonts w:ascii="Times New Roman" w:hAnsi="Times New Roman"/>
          <w:sz w:val="26"/>
          <w:szCs w:val="26"/>
        </w:rPr>
        <w:t>ПКО</w:t>
      </w:r>
      <w:r w:rsidRPr="00951803">
        <w:rPr>
          <w:rFonts w:ascii="Times New Roman" w:hAnsi="Times New Roman"/>
          <w:sz w:val="26"/>
          <w:szCs w:val="26"/>
        </w:rPr>
        <w:t xml:space="preserve"> отклоняется Заказчиком, если: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квалификация, опыт работы участника, его финансовое состояние, техническая и кадровая оснащенность не соответствует требованиям, установленным Заказчиком;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представлены не все документы, требуемые в Извещении и Листе самооценки Участника ПКО, заявка не заполнена в полном объеме;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 xml:space="preserve">участник не предоставил разъяснения по представленным документам в установленный Извещением срок; 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обнаружены противоречия в представленной участником документации, умышленные искажения информации и т.д.</w:t>
      </w:r>
    </w:p>
    <w:p w:rsidR="00EE0FD1" w:rsidRPr="00951803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>Участник предквалификации самостоятельно несет все расходы, связанные с подготовкой и подачей Заявки на участие в предквалификации, участием в очных и телефонных переговорах.</w:t>
      </w:r>
    </w:p>
    <w:p w:rsidR="00EE0FD1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</w:t>
      </w:r>
      <w:r>
        <w:rPr>
          <w:rFonts w:ascii="Times New Roman" w:hAnsi="Times New Roman"/>
          <w:sz w:val="26"/>
          <w:szCs w:val="26"/>
        </w:rPr>
        <w:t xml:space="preserve">в Заявке на участие в предквалификации. </w:t>
      </w:r>
    </w:p>
    <w:p w:rsidR="00301ED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По результатам ра</w:t>
      </w:r>
      <w:r w:rsidR="002A30F0">
        <w:rPr>
          <w:rFonts w:ascii="Times New Roman" w:hAnsi="Times New Roman"/>
          <w:sz w:val="26"/>
          <w:szCs w:val="26"/>
        </w:rPr>
        <w:t>ссмотрения заявок на участие в п</w:t>
      </w:r>
      <w:r w:rsidRPr="00B256B5">
        <w:rPr>
          <w:rFonts w:ascii="Times New Roman" w:hAnsi="Times New Roman"/>
          <w:sz w:val="26"/>
          <w:szCs w:val="26"/>
        </w:rPr>
        <w:t>редквалификации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выносит</w:t>
      </w:r>
      <w:r w:rsidR="002A30F0">
        <w:rPr>
          <w:rFonts w:ascii="Times New Roman" w:hAnsi="Times New Roman"/>
          <w:sz w:val="26"/>
          <w:szCs w:val="26"/>
        </w:rPr>
        <w:t xml:space="preserve"> решение о включении участника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="00AC301D">
        <w:rPr>
          <w:rFonts w:ascii="Times New Roman" w:hAnsi="Times New Roman"/>
          <w:sz w:val="26"/>
          <w:szCs w:val="26"/>
        </w:rPr>
        <w:t xml:space="preserve">еестр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</w:t>
      </w:r>
      <w:r w:rsidR="00CF5455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F3550D"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по </w:t>
      </w:r>
      <w:r w:rsidR="00301ED5">
        <w:rPr>
          <w:rFonts w:ascii="Times New Roman" w:hAnsi="Times New Roman"/>
          <w:sz w:val="26"/>
          <w:szCs w:val="26"/>
        </w:rPr>
        <w:t xml:space="preserve">определенной номенклатуре ТМЦ, </w:t>
      </w:r>
      <w:r w:rsidRPr="00B256B5">
        <w:rPr>
          <w:rFonts w:ascii="Times New Roman" w:hAnsi="Times New Roman"/>
          <w:sz w:val="26"/>
          <w:szCs w:val="26"/>
        </w:rPr>
        <w:t xml:space="preserve">определенным видам выполняемых работ, оказываемых услуг. </w:t>
      </w:r>
    </w:p>
    <w:p w:rsidR="00EE0FD1" w:rsidRPr="00951803" w:rsidRDefault="00301ED5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bCs/>
          <w:sz w:val="26"/>
          <w:szCs w:val="26"/>
        </w:rPr>
        <w:t xml:space="preserve">Информация о результатах предквалификации размещается на официальном сайте </w:t>
      </w:r>
      <w:r w:rsidR="00951803" w:rsidRPr="00951803">
        <w:rPr>
          <w:rFonts w:ascii="Times New Roman" w:hAnsi="Times New Roman"/>
          <w:bCs/>
          <w:sz w:val="26"/>
          <w:szCs w:val="26"/>
        </w:rPr>
        <w:t>Заказчика</w:t>
      </w:r>
      <w:r w:rsidRPr="00951803">
        <w:rPr>
          <w:rFonts w:ascii="Times New Roman" w:hAnsi="Times New Roman"/>
          <w:bCs/>
          <w:sz w:val="26"/>
          <w:szCs w:val="26"/>
        </w:rPr>
        <w:t xml:space="preserve">. </w:t>
      </w:r>
      <w:r w:rsidR="00B560F1" w:rsidRPr="00951803">
        <w:rPr>
          <w:rFonts w:ascii="Times New Roman" w:hAnsi="Times New Roman"/>
          <w:sz w:val="26"/>
          <w:szCs w:val="26"/>
        </w:rPr>
        <w:t>Соот</w:t>
      </w:r>
      <w:r w:rsidR="00F3550D" w:rsidRPr="00951803">
        <w:rPr>
          <w:rFonts w:ascii="Times New Roman" w:hAnsi="Times New Roman"/>
          <w:sz w:val="26"/>
          <w:szCs w:val="26"/>
        </w:rPr>
        <w:t>ветствующее решение сообщается Участнику</w:t>
      </w:r>
      <w:r w:rsidR="00B560F1" w:rsidRPr="00951803">
        <w:rPr>
          <w:rFonts w:ascii="Times New Roman" w:hAnsi="Times New Roman"/>
          <w:sz w:val="26"/>
          <w:szCs w:val="26"/>
        </w:rPr>
        <w:t xml:space="preserve"> на адрес электронной почты, указанный в </w:t>
      </w:r>
      <w:r w:rsidR="00211B68" w:rsidRPr="00951803">
        <w:rPr>
          <w:rFonts w:ascii="Times New Roman" w:hAnsi="Times New Roman"/>
          <w:sz w:val="26"/>
          <w:szCs w:val="26"/>
        </w:rPr>
        <w:t>Заявке участника</w:t>
      </w:r>
      <w:r w:rsidR="00B560F1" w:rsidRPr="00951803">
        <w:rPr>
          <w:rFonts w:ascii="Times New Roman" w:hAnsi="Times New Roman"/>
          <w:sz w:val="26"/>
          <w:szCs w:val="26"/>
        </w:rPr>
        <w:t>.</w:t>
      </w:r>
      <w:r w:rsidR="00EE0FD1" w:rsidRPr="00951803">
        <w:rPr>
          <w:rFonts w:ascii="Times New Roman" w:hAnsi="Times New Roman"/>
          <w:sz w:val="26"/>
          <w:szCs w:val="26"/>
        </w:rPr>
        <w:t xml:space="preserve"> В случае успешного прохождения предквалификации, срок действия ее результатов составляет 1 (один) год или иной период, указанный в уведомлении.</w:t>
      </w:r>
    </w:p>
    <w:p w:rsidR="00B560F1" w:rsidRPr="00B256B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lastRenderedPageBreak/>
        <w:t>При проведении</w:t>
      </w:r>
      <w:r w:rsidR="00706353">
        <w:rPr>
          <w:rFonts w:ascii="Times New Roman" w:hAnsi="Times New Roman"/>
          <w:sz w:val="26"/>
          <w:szCs w:val="26"/>
        </w:rPr>
        <w:t xml:space="preserve"> конкурсных процедур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лица, включенны</w:t>
      </w:r>
      <w:r w:rsidR="003B703A">
        <w:rPr>
          <w:rFonts w:ascii="Times New Roman" w:hAnsi="Times New Roman"/>
          <w:sz w:val="26"/>
          <w:szCs w:val="26"/>
        </w:rPr>
        <w:t>е</w:t>
      </w:r>
      <w:r w:rsidRPr="00B256B5">
        <w:rPr>
          <w:rFonts w:ascii="Times New Roman" w:hAnsi="Times New Roman"/>
          <w:sz w:val="26"/>
          <w:szCs w:val="26"/>
        </w:rPr>
        <w:t xml:space="preserve">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 </w:t>
      </w:r>
      <w:r w:rsidR="00301ED5" w:rsidRPr="00301ED5">
        <w:rPr>
          <w:rFonts w:ascii="Times New Roman" w:hAnsi="Times New Roman"/>
          <w:sz w:val="26"/>
          <w:szCs w:val="26"/>
        </w:rPr>
        <w:t xml:space="preserve">предквалифицированных контрагентов </w:t>
      </w:r>
      <w:r w:rsidR="00706353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AC301D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>, не предоставля</w:t>
      </w:r>
      <w:r w:rsidR="003B703A">
        <w:rPr>
          <w:rFonts w:ascii="Times New Roman" w:hAnsi="Times New Roman"/>
          <w:sz w:val="26"/>
          <w:szCs w:val="26"/>
        </w:rPr>
        <w:t xml:space="preserve">ют </w:t>
      </w:r>
      <w:r w:rsidRPr="00B256B5">
        <w:rPr>
          <w:rFonts w:ascii="Times New Roman" w:hAnsi="Times New Roman"/>
          <w:sz w:val="26"/>
          <w:szCs w:val="26"/>
        </w:rPr>
        <w:t>документы, представле</w:t>
      </w:r>
      <w:r w:rsidR="00706353">
        <w:rPr>
          <w:rFonts w:ascii="Times New Roman" w:hAnsi="Times New Roman"/>
          <w:sz w:val="26"/>
          <w:szCs w:val="26"/>
        </w:rPr>
        <w:t>нные ими ранее для прохождения п</w:t>
      </w:r>
      <w:r w:rsidRPr="00B256B5">
        <w:rPr>
          <w:rFonts w:ascii="Times New Roman" w:hAnsi="Times New Roman"/>
          <w:sz w:val="26"/>
          <w:szCs w:val="26"/>
        </w:rPr>
        <w:t>редквалификации, за исключением документов, в которые были внесены изменения</w:t>
      </w:r>
      <w:r w:rsidR="002A059C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и документов, ут</w:t>
      </w:r>
      <w:r w:rsidR="00706353">
        <w:rPr>
          <w:rFonts w:ascii="Times New Roman" w:hAnsi="Times New Roman"/>
          <w:sz w:val="26"/>
          <w:szCs w:val="26"/>
        </w:rPr>
        <w:t>ративших силу на момент подачи з</w:t>
      </w:r>
      <w:r w:rsidRPr="00B256B5">
        <w:rPr>
          <w:rFonts w:ascii="Times New Roman" w:hAnsi="Times New Roman"/>
          <w:sz w:val="26"/>
          <w:szCs w:val="26"/>
        </w:rPr>
        <w:t>аявки на участие в</w:t>
      </w:r>
      <w:r w:rsidR="00706353">
        <w:rPr>
          <w:rFonts w:ascii="Times New Roman" w:hAnsi="Times New Roman"/>
          <w:sz w:val="26"/>
          <w:szCs w:val="26"/>
        </w:rPr>
        <w:t xml:space="preserve"> конкур</w:t>
      </w:r>
      <w:r w:rsidR="00301ED5">
        <w:rPr>
          <w:rFonts w:ascii="Times New Roman" w:hAnsi="Times New Roman"/>
          <w:sz w:val="26"/>
          <w:szCs w:val="26"/>
        </w:rPr>
        <w:t>с</w:t>
      </w:r>
      <w:r w:rsidR="00706353">
        <w:rPr>
          <w:rFonts w:ascii="Times New Roman" w:hAnsi="Times New Roman"/>
          <w:sz w:val="26"/>
          <w:szCs w:val="26"/>
        </w:rPr>
        <w:t>ных процедурах</w:t>
      </w:r>
      <w:r w:rsidRPr="00B256B5">
        <w:rPr>
          <w:rFonts w:ascii="Times New Roman" w:hAnsi="Times New Roman"/>
          <w:sz w:val="26"/>
          <w:szCs w:val="26"/>
        </w:rPr>
        <w:t>.</w:t>
      </w:r>
    </w:p>
    <w:p w:rsidR="00A63465" w:rsidRPr="00951803" w:rsidRDefault="00B560F1" w:rsidP="00951803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51803">
        <w:rPr>
          <w:rFonts w:ascii="Times New Roman" w:hAnsi="Times New Roman"/>
          <w:color w:val="FF0000"/>
          <w:sz w:val="26"/>
          <w:szCs w:val="26"/>
        </w:rPr>
        <w:t xml:space="preserve">В случае установления </w:t>
      </w:r>
      <w:r w:rsidR="002175F4" w:rsidRPr="00951803">
        <w:rPr>
          <w:rFonts w:ascii="Times New Roman" w:hAnsi="Times New Roman"/>
          <w:color w:val="FF0000"/>
          <w:sz w:val="26"/>
          <w:szCs w:val="26"/>
        </w:rPr>
        <w:t>Заказчиком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 недостоверности сведен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>ий, предоставленных участником п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редквалификации, включенным в Реестр, 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или получения </w:t>
      </w:r>
      <w:r w:rsidR="002175F4" w:rsidRPr="00951803">
        <w:rPr>
          <w:rFonts w:ascii="Times New Roman" w:hAnsi="Times New Roman"/>
          <w:color w:val="FF0000"/>
          <w:sz w:val="26"/>
          <w:szCs w:val="26"/>
        </w:rPr>
        <w:t>Заказчиком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 данных, свидетельствующих о</w:t>
      </w:r>
      <w:r w:rsidR="002A30F0" w:rsidRPr="0095180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12BD4" w:rsidRPr="00951803">
        <w:rPr>
          <w:rFonts w:ascii="Times New Roman" w:hAnsi="Times New Roman"/>
          <w:color w:val="FF0000"/>
          <w:sz w:val="26"/>
          <w:szCs w:val="26"/>
        </w:rPr>
        <w:t>негативной деловой репутации,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 об изменении правоспособности участника</w:t>
      </w:r>
      <w:r w:rsidR="00512BD4" w:rsidRPr="00951803">
        <w:rPr>
          <w:rFonts w:ascii="Times New Roman" w:hAnsi="Times New Roman"/>
          <w:color w:val="FF0000"/>
          <w:sz w:val="26"/>
          <w:szCs w:val="26"/>
        </w:rPr>
        <w:t>, или о несоответствии поставляемого товара, выполняемых работ, оказываемых услуг требованиям, установленным Заказчиком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такой участник исключается из </w:t>
      </w:r>
      <w:r w:rsidR="00AC301D" w:rsidRPr="00951803">
        <w:rPr>
          <w:rFonts w:ascii="Times New Roman" w:hAnsi="Times New Roman"/>
          <w:color w:val="FF0000"/>
          <w:sz w:val="26"/>
          <w:szCs w:val="26"/>
        </w:rPr>
        <w:t>«</w:t>
      </w:r>
      <w:r w:rsidR="002A059C" w:rsidRPr="00951803">
        <w:rPr>
          <w:rFonts w:ascii="Times New Roman" w:hAnsi="Times New Roman"/>
          <w:color w:val="FF0000"/>
          <w:sz w:val="26"/>
          <w:szCs w:val="26"/>
        </w:rPr>
        <w:t>Р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еестра </w:t>
      </w:r>
      <w:r w:rsidR="00301ED5" w:rsidRPr="00951803">
        <w:rPr>
          <w:rFonts w:ascii="Times New Roman" w:hAnsi="Times New Roman"/>
          <w:color w:val="FF0000"/>
          <w:sz w:val="26"/>
          <w:szCs w:val="26"/>
        </w:rPr>
        <w:t xml:space="preserve">предквалифицированных контрагентов 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ООО</w:t>
      </w:r>
      <w:r w:rsidR="00C036FB" w:rsidRPr="00951803">
        <w:rPr>
          <w:rFonts w:ascii="Times New Roman" w:hAnsi="Times New Roman"/>
          <w:color w:val="FF0000"/>
          <w:sz w:val="26"/>
          <w:szCs w:val="26"/>
        </w:rPr>
        <w:t> 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«</w:t>
      </w:r>
      <w:r w:rsidR="00A63465" w:rsidRPr="00951803">
        <w:rPr>
          <w:rFonts w:ascii="Times New Roman" w:hAnsi="Times New Roman"/>
          <w:color w:val="FF0000"/>
          <w:sz w:val="26"/>
          <w:szCs w:val="26"/>
        </w:rPr>
        <w:t>ИНК</w:t>
      </w:r>
      <w:r w:rsidR="00AC301D" w:rsidRPr="00951803">
        <w:rPr>
          <w:rFonts w:ascii="Times New Roman" w:hAnsi="Times New Roman"/>
          <w:color w:val="FF0000"/>
          <w:sz w:val="26"/>
          <w:szCs w:val="26"/>
        </w:rPr>
        <w:t>»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 и не допускается к участию в 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конкурсных процедурах</w:t>
      </w:r>
      <w:r w:rsidRPr="00951803">
        <w:rPr>
          <w:rFonts w:ascii="Times New Roman" w:hAnsi="Times New Roman"/>
          <w:color w:val="FF0000"/>
          <w:sz w:val="26"/>
          <w:szCs w:val="26"/>
        </w:rPr>
        <w:t>.</w:t>
      </w:r>
    </w:p>
    <w:p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sectPr w:rsidR="00A63465" w:rsidSect="00C94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CADC0C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A8A73E0"/>
    <w:multiLevelType w:val="hybridMultilevel"/>
    <w:tmpl w:val="6638E482"/>
    <w:lvl w:ilvl="0" w:tplc="CF7AF7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A1E"/>
    <w:multiLevelType w:val="hybridMultilevel"/>
    <w:tmpl w:val="E53018AA"/>
    <w:lvl w:ilvl="0" w:tplc="CF7AF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359"/>
    <w:multiLevelType w:val="hybridMultilevel"/>
    <w:tmpl w:val="9662A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9C3"/>
    <w:multiLevelType w:val="hybridMultilevel"/>
    <w:tmpl w:val="6C50B3BC"/>
    <w:lvl w:ilvl="0" w:tplc="CF7AF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21DC"/>
    <w:multiLevelType w:val="multilevel"/>
    <w:tmpl w:val="A38836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6" w15:restartNumberingAfterBreak="0">
    <w:nsid w:val="7EF01714"/>
    <w:multiLevelType w:val="hybridMultilevel"/>
    <w:tmpl w:val="D29E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CB6"/>
    <w:multiLevelType w:val="hybridMultilevel"/>
    <w:tmpl w:val="85F6A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C"/>
    <w:rsid w:val="00005AB3"/>
    <w:rsid w:val="0002486A"/>
    <w:rsid w:val="00042403"/>
    <w:rsid w:val="0007335F"/>
    <w:rsid w:val="0008409C"/>
    <w:rsid w:val="00086B40"/>
    <w:rsid w:val="000C3C31"/>
    <w:rsid w:val="000D3555"/>
    <w:rsid w:val="001755B9"/>
    <w:rsid w:val="001950CF"/>
    <w:rsid w:val="001D1F8C"/>
    <w:rsid w:val="00211B68"/>
    <w:rsid w:val="002175F4"/>
    <w:rsid w:val="002236FC"/>
    <w:rsid w:val="00254D12"/>
    <w:rsid w:val="00275F32"/>
    <w:rsid w:val="002A059C"/>
    <w:rsid w:val="002A30F0"/>
    <w:rsid w:val="002C48DD"/>
    <w:rsid w:val="00301ED5"/>
    <w:rsid w:val="0031544D"/>
    <w:rsid w:val="00317A4B"/>
    <w:rsid w:val="00370123"/>
    <w:rsid w:val="003B189B"/>
    <w:rsid w:val="003B703A"/>
    <w:rsid w:val="003B7E1A"/>
    <w:rsid w:val="003C2740"/>
    <w:rsid w:val="003E4156"/>
    <w:rsid w:val="0040698D"/>
    <w:rsid w:val="0040761F"/>
    <w:rsid w:val="00426EB9"/>
    <w:rsid w:val="004408FF"/>
    <w:rsid w:val="004441EA"/>
    <w:rsid w:val="00466274"/>
    <w:rsid w:val="00471637"/>
    <w:rsid w:val="004A3565"/>
    <w:rsid w:val="004B0E2E"/>
    <w:rsid w:val="004B7480"/>
    <w:rsid w:val="00512BD4"/>
    <w:rsid w:val="00520074"/>
    <w:rsid w:val="005F521A"/>
    <w:rsid w:val="006020FD"/>
    <w:rsid w:val="00602FFD"/>
    <w:rsid w:val="00660AB7"/>
    <w:rsid w:val="00671D50"/>
    <w:rsid w:val="00674CEE"/>
    <w:rsid w:val="006770C3"/>
    <w:rsid w:val="00684557"/>
    <w:rsid w:val="006A7F29"/>
    <w:rsid w:val="00706353"/>
    <w:rsid w:val="0071143C"/>
    <w:rsid w:val="007314F2"/>
    <w:rsid w:val="00744906"/>
    <w:rsid w:val="00746D6D"/>
    <w:rsid w:val="00785B51"/>
    <w:rsid w:val="007B7CB6"/>
    <w:rsid w:val="0080191D"/>
    <w:rsid w:val="008168BD"/>
    <w:rsid w:val="00820747"/>
    <w:rsid w:val="0082342E"/>
    <w:rsid w:val="00867BF3"/>
    <w:rsid w:val="00892978"/>
    <w:rsid w:val="008A2CF6"/>
    <w:rsid w:val="008C0D72"/>
    <w:rsid w:val="008D1F33"/>
    <w:rsid w:val="008F1073"/>
    <w:rsid w:val="009112CD"/>
    <w:rsid w:val="00950BF9"/>
    <w:rsid w:val="009516FA"/>
    <w:rsid w:val="00951803"/>
    <w:rsid w:val="00993CDE"/>
    <w:rsid w:val="009D342E"/>
    <w:rsid w:val="00A035CC"/>
    <w:rsid w:val="00A21404"/>
    <w:rsid w:val="00A23F2E"/>
    <w:rsid w:val="00A54CDC"/>
    <w:rsid w:val="00A614E6"/>
    <w:rsid w:val="00A63465"/>
    <w:rsid w:val="00AC301D"/>
    <w:rsid w:val="00B041C1"/>
    <w:rsid w:val="00B13BC7"/>
    <w:rsid w:val="00B24E66"/>
    <w:rsid w:val="00B560F1"/>
    <w:rsid w:val="00B8421F"/>
    <w:rsid w:val="00B94338"/>
    <w:rsid w:val="00BC2209"/>
    <w:rsid w:val="00BD3A61"/>
    <w:rsid w:val="00C01888"/>
    <w:rsid w:val="00C036FB"/>
    <w:rsid w:val="00C23981"/>
    <w:rsid w:val="00C27AF6"/>
    <w:rsid w:val="00C94A8A"/>
    <w:rsid w:val="00CF5455"/>
    <w:rsid w:val="00D319A1"/>
    <w:rsid w:val="00D936E8"/>
    <w:rsid w:val="00D97CC3"/>
    <w:rsid w:val="00DC2376"/>
    <w:rsid w:val="00DE345D"/>
    <w:rsid w:val="00DF2AD7"/>
    <w:rsid w:val="00E01254"/>
    <w:rsid w:val="00E07B97"/>
    <w:rsid w:val="00E12F7C"/>
    <w:rsid w:val="00E24DA0"/>
    <w:rsid w:val="00E4099A"/>
    <w:rsid w:val="00E475EC"/>
    <w:rsid w:val="00E6148C"/>
    <w:rsid w:val="00E94D9D"/>
    <w:rsid w:val="00EA1E3F"/>
    <w:rsid w:val="00ED1799"/>
    <w:rsid w:val="00ED5819"/>
    <w:rsid w:val="00EE0FD1"/>
    <w:rsid w:val="00EF2F58"/>
    <w:rsid w:val="00F3550D"/>
    <w:rsid w:val="00F66FF7"/>
    <w:rsid w:val="00F72C91"/>
    <w:rsid w:val="00F75799"/>
    <w:rsid w:val="00F86297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CA57-2E93-481C-AA8A-E5C09B0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8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 1"/>
    <w:basedOn w:val="a"/>
    <w:next w:val="2"/>
    <w:link w:val="10"/>
    <w:qFormat/>
    <w:rsid w:val="00B041C1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rFonts w:ascii="Times New Roman" w:hAnsi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B041C1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link w:val="30"/>
    <w:qFormat/>
    <w:rsid w:val="00B041C1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link w:val="40"/>
    <w:qFormat/>
    <w:rsid w:val="00B041C1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041C1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041C1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041C1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041C1"/>
    <w:pPr>
      <w:widowControl w:val="0"/>
      <w:numPr>
        <w:ilvl w:val="7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041C1"/>
    <w:pPr>
      <w:widowControl w:val="0"/>
      <w:numPr>
        <w:ilvl w:val="8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8C"/>
    <w:pPr>
      <w:ind w:left="720"/>
      <w:contextualSpacing/>
    </w:pPr>
  </w:style>
  <w:style w:type="paragraph" w:customStyle="1" w:styleId="a5">
    <w:name w:val="отступ"/>
    <w:basedOn w:val="a6"/>
    <w:rsid w:val="00AC301D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C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30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1 Знак"/>
    <w:basedOn w:val="a0"/>
    <w:link w:val="1"/>
    <w:rsid w:val="00B041C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1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тступ 2"/>
    <w:rsid w:val="009516FA"/>
    <w:rPr>
      <w:bCs/>
      <w:sz w:val="22"/>
    </w:rPr>
  </w:style>
  <w:style w:type="paragraph" w:customStyle="1" w:styleId="a8">
    <w:name w:val="Îñíîâíîé òåêñò"/>
    <w:basedOn w:val="a"/>
    <w:rsid w:val="009516F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8207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BE8F-F029-4DFF-A9DC-09443D3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ff</dc:subject>
  <dc:creator>Гольдфингер Юлия Борисовна</dc:creator>
  <cp:keywords>5</cp:keywords>
  <cp:lastModifiedBy>Воронина Нелли Александровна</cp:lastModifiedBy>
  <cp:revision>2</cp:revision>
  <dcterms:created xsi:type="dcterms:W3CDTF">2021-03-03T07:52:00Z</dcterms:created>
  <dcterms:modified xsi:type="dcterms:W3CDTF">2021-03-03T07:52:00Z</dcterms:modified>
</cp:coreProperties>
</file>