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3EC4" w14:textId="77777777" w:rsidR="00901C85" w:rsidRDefault="00901C85" w:rsidP="00901C85">
      <w:pPr>
        <w:tabs>
          <w:tab w:val="left" w:pos="1900"/>
        </w:tabs>
        <w:jc w:val="right"/>
        <w:rPr>
          <w:b/>
          <w:bCs/>
        </w:rPr>
      </w:pPr>
      <w:bookmarkStart w:id="0" w:name="_Hlk127952400"/>
      <w:r>
        <w:rPr>
          <w:b/>
          <w:bCs/>
        </w:rPr>
        <w:t xml:space="preserve">Приложение </w:t>
      </w:r>
    </w:p>
    <w:p w14:paraId="6764C410" w14:textId="6A2C0FEB" w:rsidR="00901C85" w:rsidRDefault="00901C85" w:rsidP="00901C85">
      <w:pPr>
        <w:tabs>
          <w:tab w:val="left" w:pos="1900"/>
        </w:tabs>
        <w:jc w:val="right"/>
        <w:rPr>
          <w:b/>
          <w:bCs/>
        </w:rPr>
      </w:pPr>
      <w:r>
        <w:rPr>
          <w:b/>
          <w:bCs/>
        </w:rPr>
        <w:t xml:space="preserve">к Договору </w:t>
      </w:r>
      <w:r w:rsidRPr="00620959">
        <w:rPr>
          <w:b/>
          <w:bCs/>
        </w:rPr>
        <w:t>поставки</w:t>
      </w:r>
      <w:r>
        <w:rPr>
          <w:b/>
          <w:bCs/>
        </w:rPr>
        <w:t xml:space="preserve"> </w:t>
      </w:r>
      <w:r w:rsidRPr="00620959">
        <w:rPr>
          <w:b/>
          <w:bCs/>
        </w:rPr>
        <w:t>№</w:t>
      </w:r>
      <w:r>
        <w:rPr>
          <w:b/>
          <w:bCs/>
        </w:rPr>
        <w:t xml:space="preserve"> ______от </w:t>
      </w:r>
      <w:sdt>
        <w:sdtPr>
          <w:rPr>
            <w:b/>
            <w:bCs/>
          </w:rPr>
          <w:id w:val="-1422022430"/>
          <w:placeholder>
            <w:docPart w:val="183A47EA1A4F43DA950CBD4741921A95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b/>
              <w:bCs/>
            </w:rPr>
            <w:t>_____________ 2020</w:t>
          </w:r>
        </w:sdtContent>
      </w:sdt>
      <w:r>
        <w:rPr>
          <w:b/>
          <w:bCs/>
        </w:rPr>
        <w:t xml:space="preserve"> г.</w:t>
      </w:r>
    </w:p>
    <w:p w14:paraId="202A3044" w14:textId="1AA1E2A4" w:rsidR="006673FD" w:rsidRDefault="006673FD" w:rsidP="00901C85">
      <w:pPr>
        <w:tabs>
          <w:tab w:val="left" w:pos="1900"/>
          <w:tab w:val="center" w:pos="5174"/>
          <w:tab w:val="left" w:pos="8670"/>
        </w:tabs>
        <w:jc w:val="right"/>
        <w:rPr>
          <w:b/>
          <w:bCs/>
        </w:rPr>
      </w:pPr>
    </w:p>
    <w:p w14:paraId="4F80743C" w14:textId="77777777" w:rsidR="00901C85" w:rsidRPr="00D562C7" w:rsidRDefault="00901C85" w:rsidP="007D7F08">
      <w:pPr>
        <w:tabs>
          <w:tab w:val="left" w:pos="1900"/>
          <w:tab w:val="center" w:pos="5174"/>
          <w:tab w:val="left" w:pos="8670"/>
        </w:tabs>
        <w:rPr>
          <w:b/>
          <w:bCs/>
        </w:rPr>
      </w:pPr>
    </w:p>
    <w:p w14:paraId="6819ED91" w14:textId="77777777" w:rsidR="00901C85" w:rsidRPr="008B1D85" w:rsidRDefault="007D7F08" w:rsidP="00901C85">
      <w:pPr>
        <w:tabs>
          <w:tab w:val="left" w:pos="1900"/>
        </w:tabs>
        <w:jc w:val="center"/>
        <w:rPr>
          <w:b/>
          <w:bCs/>
        </w:rPr>
      </w:pPr>
      <w:r w:rsidRPr="00D562C7">
        <w:rPr>
          <w:b/>
          <w:bCs/>
        </w:rPr>
        <w:t>Спецификация</w:t>
      </w:r>
      <w:r w:rsidR="00901C85">
        <w:rPr>
          <w:b/>
          <w:bCs/>
        </w:rPr>
        <w:t xml:space="preserve"> </w:t>
      </w:r>
      <w:r w:rsidR="00901C85" w:rsidRPr="008B1D85">
        <w:rPr>
          <w:b/>
          <w:bCs/>
        </w:rPr>
        <w:t>№_______</w:t>
      </w:r>
    </w:p>
    <w:p w14:paraId="0D8A5DB3" w14:textId="45BBD18E" w:rsidR="007D7F08" w:rsidRPr="00D562C7" w:rsidRDefault="007D7F08" w:rsidP="00CF5359">
      <w:pPr>
        <w:tabs>
          <w:tab w:val="left" w:pos="1900"/>
          <w:tab w:val="center" w:pos="5174"/>
          <w:tab w:val="left" w:pos="8670"/>
        </w:tabs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5165"/>
      </w:tblGrid>
      <w:tr w:rsidR="007D7F08" w:rsidRPr="00D562C7" w14:paraId="0CAC621F" w14:textId="77777777" w:rsidTr="00901C85">
        <w:tc>
          <w:tcPr>
            <w:tcW w:w="5039" w:type="dxa"/>
            <w:hideMark/>
          </w:tcPr>
          <w:p w14:paraId="00D7231C" w14:textId="77777777" w:rsidR="007D7F08" w:rsidRPr="00D562C7" w:rsidRDefault="007D7F08" w:rsidP="008A3BE5">
            <w:pPr>
              <w:tabs>
                <w:tab w:val="left" w:pos="1900"/>
                <w:tab w:val="center" w:pos="5174"/>
                <w:tab w:val="left" w:pos="8670"/>
              </w:tabs>
              <w:rPr>
                <w:rFonts w:eastAsia="Calibri"/>
                <w:bCs/>
              </w:rPr>
            </w:pPr>
            <w:r w:rsidRPr="00D562C7">
              <w:rPr>
                <w:rFonts w:eastAsia="Calibri"/>
                <w:bCs/>
              </w:rPr>
              <w:t>г. Иркутск</w:t>
            </w:r>
          </w:p>
        </w:tc>
        <w:permStart w:id="1098204619" w:edGrp="everyone"/>
        <w:tc>
          <w:tcPr>
            <w:tcW w:w="5165" w:type="dxa"/>
            <w:hideMark/>
          </w:tcPr>
          <w:p w14:paraId="586A9A40" w14:textId="049261F4" w:rsidR="007D7F08" w:rsidRPr="00D562C7" w:rsidRDefault="00DB4039" w:rsidP="008A3BE5">
            <w:pPr>
              <w:jc w:val="right"/>
              <w:rPr>
                <w:rFonts w:eastAsia="Calibri"/>
                <w:bCs/>
              </w:rPr>
            </w:pPr>
            <w:sdt>
              <w:sdtPr>
                <w:rPr>
                  <w:rFonts w:eastAsia="Calibri"/>
                </w:rPr>
                <w:id w:val="-41375282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D7F08" w:rsidRPr="00D562C7">
                  <w:rPr>
                    <w:rFonts w:eastAsia="Calibri"/>
                  </w:rPr>
                  <w:t>«____» ___________  20__</w:t>
                </w:r>
              </w:sdtContent>
            </w:sdt>
            <w:permEnd w:id="1098204619"/>
            <w:r w:rsidR="007D7F08" w:rsidRPr="00D562C7">
              <w:rPr>
                <w:rFonts w:eastAsia="Calibri"/>
              </w:rPr>
              <w:t xml:space="preserve"> г.</w:t>
            </w:r>
          </w:p>
        </w:tc>
      </w:tr>
    </w:tbl>
    <w:p w14:paraId="4C3CE82C" w14:textId="77777777" w:rsidR="007D7F08" w:rsidRPr="00D562C7" w:rsidRDefault="007D7F08" w:rsidP="007D7F08">
      <w:pPr>
        <w:tabs>
          <w:tab w:val="left" w:pos="1900"/>
        </w:tabs>
        <w:jc w:val="center"/>
        <w:rPr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446"/>
        <w:gridCol w:w="1511"/>
        <w:gridCol w:w="682"/>
        <w:gridCol w:w="819"/>
        <w:gridCol w:w="1241"/>
        <w:gridCol w:w="1134"/>
        <w:gridCol w:w="1417"/>
      </w:tblGrid>
      <w:tr w:rsidR="007D7F08" w:rsidRPr="00D562C7" w14:paraId="01ED3E68" w14:textId="77777777" w:rsidTr="00713A35">
        <w:trPr>
          <w:trHeight w:val="675"/>
        </w:trPr>
        <w:tc>
          <w:tcPr>
            <w:tcW w:w="951" w:type="dxa"/>
            <w:vAlign w:val="center"/>
          </w:tcPr>
          <w:p w14:paraId="57A3C091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№ </w:t>
            </w:r>
          </w:p>
          <w:p w14:paraId="401F59AF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п/п</w:t>
            </w:r>
          </w:p>
        </w:tc>
        <w:tc>
          <w:tcPr>
            <w:tcW w:w="2446" w:type="dxa"/>
            <w:vAlign w:val="center"/>
          </w:tcPr>
          <w:p w14:paraId="0DC074B4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Наименование товара</w:t>
            </w:r>
          </w:p>
        </w:tc>
        <w:tc>
          <w:tcPr>
            <w:tcW w:w="1511" w:type="dxa"/>
          </w:tcPr>
          <w:p w14:paraId="2B49E6F9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Завод-изготовитель</w:t>
            </w:r>
          </w:p>
        </w:tc>
        <w:tc>
          <w:tcPr>
            <w:tcW w:w="682" w:type="dxa"/>
            <w:vAlign w:val="center"/>
          </w:tcPr>
          <w:p w14:paraId="4D2EA02B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Ед. изм.</w:t>
            </w:r>
          </w:p>
        </w:tc>
        <w:tc>
          <w:tcPr>
            <w:tcW w:w="819" w:type="dxa"/>
            <w:vAlign w:val="center"/>
          </w:tcPr>
          <w:p w14:paraId="10C376ED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</w:p>
          <w:p w14:paraId="35B62BC1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Кол-во</w:t>
            </w:r>
          </w:p>
          <w:p w14:paraId="28B953CC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</w:p>
        </w:tc>
        <w:tc>
          <w:tcPr>
            <w:tcW w:w="1241" w:type="dxa"/>
          </w:tcPr>
          <w:p w14:paraId="3F456783" w14:textId="77777777" w:rsidR="007D7F08" w:rsidRPr="00D562C7" w:rsidRDefault="00363030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Толеранс </w:t>
            </w:r>
            <w:r w:rsidR="006A1860" w:rsidRPr="00D562C7">
              <w:rPr>
                <w:b/>
                <w:bCs/>
              </w:rPr>
              <w:t>поставки</w:t>
            </w:r>
          </w:p>
          <w:p w14:paraId="68D073ED" w14:textId="04A3B03C" w:rsidR="00796A44" w:rsidRPr="00D562C7" w:rsidRDefault="00796A44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>(опционально)</w:t>
            </w:r>
          </w:p>
        </w:tc>
        <w:tc>
          <w:tcPr>
            <w:tcW w:w="1134" w:type="dxa"/>
            <w:vAlign w:val="center"/>
          </w:tcPr>
          <w:p w14:paraId="1FFC3B7E" w14:textId="160DD66D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Цена за ед., </w:t>
            </w:r>
            <w:permStart w:id="319822422" w:edGrp="everyone"/>
            <w:sdt>
              <w:sdtPr>
                <w:rPr>
                  <w:b/>
                  <w:bCs/>
                </w:rPr>
                <w:id w:val="-1601557234"/>
                <w:placeholder>
                  <w:docPart w:val="DefaultPlaceholder_-1854013438"/>
                </w:placeholder>
                <w:dropDownList>
                  <w:listItem w:value="Выберите элемент."/>
                  <w:listItem w:displayText="без учета НДС" w:value="без учета НДС"/>
                  <w:listItem w:displayText="НДС не применяется" w:value="НДС не применяется"/>
                </w:dropDownList>
              </w:sdtPr>
              <w:sdtEndPr/>
              <w:sdtContent>
                <w:r w:rsidR="00CD6FCC">
                  <w:rPr>
                    <w:b/>
                    <w:bCs/>
                  </w:rPr>
                  <w:t>без учета НДС</w:t>
                </w:r>
              </w:sdtContent>
            </w:sdt>
            <w:permEnd w:id="319822422"/>
            <w:r w:rsidRPr="00D562C7">
              <w:rPr>
                <w:b/>
                <w:bCs/>
              </w:rPr>
              <w:t xml:space="preserve">, </w:t>
            </w:r>
            <w:permStart w:id="2044618765" w:edGrp="everyone"/>
            <w:sdt>
              <w:sdtPr>
                <w:rPr>
                  <w:b/>
                  <w:bCs/>
                </w:rPr>
                <w:alias w:val="валюта"/>
                <w:tag w:val="валюта"/>
                <w:id w:val="869032498"/>
                <w:placeholder>
                  <w:docPart w:val="DefaultPlaceholder_-1854013438"/>
                </w:placeholder>
                <w:dropDownList>
                  <w:listItem w:value="Выберите элемент."/>
                  <w:listItem w:displayText="рублей" w:value="рублей"/>
                  <w:listItem w:displayText="долларов США" w:value="долларов США"/>
                  <w:listItem w:displayText="евро" w:value="евро"/>
                </w:dropDownList>
              </w:sdtPr>
              <w:sdtEndPr/>
              <w:sdtContent>
                <w:r w:rsidRPr="00D562C7">
                  <w:rPr>
                    <w:b/>
                    <w:bCs/>
                  </w:rPr>
                  <w:t>руб</w:t>
                </w:r>
                <w:r w:rsidR="00717765" w:rsidRPr="00D562C7">
                  <w:rPr>
                    <w:b/>
                    <w:bCs/>
                  </w:rPr>
                  <w:t>лей</w:t>
                </w:r>
              </w:sdtContent>
            </w:sdt>
            <w:permEnd w:id="2044618765"/>
          </w:p>
        </w:tc>
        <w:tc>
          <w:tcPr>
            <w:tcW w:w="1417" w:type="dxa"/>
            <w:vAlign w:val="center"/>
          </w:tcPr>
          <w:p w14:paraId="2A8315EF" w14:textId="3858BBBC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Общая сумма, </w:t>
            </w:r>
            <w:permStart w:id="2141209904" w:edGrp="everyone"/>
            <w:sdt>
              <w:sdtPr>
                <w:rPr>
                  <w:b/>
                  <w:bCs/>
                </w:rPr>
                <w:id w:val="-799066326"/>
                <w:placeholder>
                  <w:docPart w:val="172E7AFADBB4420CAE4ACC4665D82ABA"/>
                </w:placeholder>
                <w:dropDownList>
                  <w:listItem w:value="Выберите элемент."/>
                  <w:listItem w:displayText="без учета НДС" w:value="без учета НДС"/>
                  <w:listItem w:displayText="НДС не применяется" w:value="НДС не применяется"/>
                </w:dropDownList>
              </w:sdtPr>
              <w:sdtEndPr/>
              <w:sdtContent>
                <w:r w:rsidR="00CD6FCC">
                  <w:rPr>
                    <w:b/>
                    <w:bCs/>
                  </w:rPr>
                  <w:t>без учета НДС</w:t>
                </w:r>
              </w:sdtContent>
            </w:sdt>
            <w:permEnd w:id="2141209904"/>
            <w:r w:rsidRPr="00D562C7">
              <w:rPr>
                <w:b/>
                <w:bCs/>
              </w:rPr>
              <w:t xml:space="preserve">, </w:t>
            </w:r>
            <w:permStart w:id="2105871927" w:edGrp="everyone"/>
            <w:sdt>
              <w:sdtPr>
                <w:rPr>
                  <w:b/>
                  <w:bCs/>
                </w:rPr>
                <w:alias w:val="валюта"/>
                <w:tag w:val="валюта"/>
                <w:id w:val="-2063163143"/>
                <w:placeholder>
                  <w:docPart w:val="5BC8C12FDA7742E7A5571B40B8BD046A"/>
                </w:placeholder>
                <w:dropDownList>
                  <w:listItem w:value="Выберите элемент."/>
                  <w:listItem w:displayText="рублей" w:value="рублей"/>
                  <w:listItem w:displayText="долларов США" w:value="долларов США"/>
                  <w:listItem w:displayText="евро" w:value="евро"/>
                </w:dropDownList>
              </w:sdtPr>
              <w:sdtEndPr/>
              <w:sdtContent>
                <w:r w:rsidR="00717765" w:rsidRPr="00D562C7">
                  <w:rPr>
                    <w:b/>
                    <w:bCs/>
                  </w:rPr>
                  <w:t>рублей</w:t>
                </w:r>
              </w:sdtContent>
            </w:sdt>
            <w:permEnd w:id="2105871927"/>
          </w:p>
        </w:tc>
      </w:tr>
      <w:tr w:rsidR="007D7F08" w:rsidRPr="00D562C7" w14:paraId="02FB0A9E" w14:textId="77777777" w:rsidTr="00713A35">
        <w:trPr>
          <w:trHeight w:val="325"/>
        </w:trPr>
        <w:tc>
          <w:tcPr>
            <w:tcW w:w="951" w:type="dxa"/>
            <w:vAlign w:val="center"/>
          </w:tcPr>
          <w:p w14:paraId="057FC153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Cs/>
              </w:rPr>
            </w:pPr>
            <w:r w:rsidRPr="00D562C7">
              <w:rPr>
                <w:bCs/>
              </w:rPr>
              <w:t>1</w:t>
            </w:r>
          </w:p>
        </w:tc>
        <w:tc>
          <w:tcPr>
            <w:tcW w:w="2446" w:type="dxa"/>
            <w:vAlign w:val="center"/>
          </w:tcPr>
          <w:p w14:paraId="112840B5" w14:textId="77777777" w:rsidR="007D7F08" w:rsidRPr="00D562C7" w:rsidRDefault="007D7F08" w:rsidP="008A3BE5">
            <w:pPr>
              <w:rPr>
                <w:color w:val="000000"/>
              </w:rPr>
            </w:pPr>
          </w:p>
        </w:tc>
        <w:tc>
          <w:tcPr>
            <w:tcW w:w="1511" w:type="dxa"/>
          </w:tcPr>
          <w:p w14:paraId="50472906" w14:textId="77777777" w:rsidR="007D7F08" w:rsidRPr="00D562C7" w:rsidRDefault="007D7F08" w:rsidP="008A3BE5">
            <w:pPr>
              <w:jc w:val="center"/>
            </w:pPr>
          </w:p>
        </w:tc>
        <w:tc>
          <w:tcPr>
            <w:tcW w:w="682" w:type="dxa"/>
            <w:vAlign w:val="center"/>
          </w:tcPr>
          <w:p w14:paraId="54FDAE7F" w14:textId="77777777" w:rsidR="007D7F08" w:rsidRPr="00D562C7" w:rsidRDefault="007D7F08" w:rsidP="008A3BE5">
            <w:pPr>
              <w:jc w:val="center"/>
            </w:pPr>
          </w:p>
        </w:tc>
        <w:tc>
          <w:tcPr>
            <w:tcW w:w="819" w:type="dxa"/>
            <w:vAlign w:val="center"/>
          </w:tcPr>
          <w:p w14:paraId="231C2218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0954B209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13EC968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0C14EDC" w14:textId="77777777" w:rsidR="007D7F08" w:rsidRPr="00D562C7" w:rsidRDefault="007D7F08" w:rsidP="008A3BE5">
            <w:pPr>
              <w:jc w:val="center"/>
              <w:rPr>
                <w:bCs/>
                <w:color w:val="000000"/>
              </w:rPr>
            </w:pPr>
          </w:p>
        </w:tc>
      </w:tr>
      <w:tr w:rsidR="007D7F08" w:rsidRPr="00D562C7" w14:paraId="56D0EB50" w14:textId="77777777" w:rsidTr="00713A35">
        <w:trPr>
          <w:trHeight w:val="325"/>
        </w:trPr>
        <w:tc>
          <w:tcPr>
            <w:tcW w:w="951" w:type="dxa"/>
            <w:vAlign w:val="center"/>
          </w:tcPr>
          <w:p w14:paraId="73D307D1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Cs/>
              </w:rPr>
            </w:pPr>
            <w:r w:rsidRPr="00D562C7">
              <w:rPr>
                <w:bCs/>
              </w:rPr>
              <w:t>2</w:t>
            </w:r>
          </w:p>
        </w:tc>
        <w:tc>
          <w:tcPr>
            <w:tcW w:w="2446" w:type="dxa"/>
            <w:vAlign w:val="center"/>
          </w:tcPr>
          <w:p w14:paraId="01DFD485" w14:textId="77777777" w:rsidR="007D7F08" w:rsidRPr="00D562C7" w:rsidRDefault="007D7F08" w:rsidP="008A3BE5">
            <w:pPr>
              <w:rPr>
                <w:color w:val="000000"/>
              </w:rPr>
            </w:pPr>
          </w:p>
        </w:tc>
        <w:tc>
          <w:tcPr>
            <w:tcW w:w="1511" w:type="dxa"/>
          </w:tcPr>
          <w:p w14:paraId="02E8929D" w14:textId="77777777" w:rsidR="007D7F08" w:rsidRPr="00D562C7" w:rsidRDefault="007D7F08" w:rsidP="008A3BE5">
            <w:pPr>
              <w:jc w:val="center"/>
            </w:pPr>
          </w:p>
        </w:tc>
        <w:tc>
          <w:tcPr>
            <w:tcW w:w="682" w:type="dxa"/>
            <w:vAlign w:val="center"/>
          </w:tcPr>
          <w:p w14:paraId="2F4D4F87" w14:textId="77777777" w:rsidR="007D7F08" w:rsidRPr="00D562C7" w:rsidRDefault="007D7F08" w:rsidP="008A3BE5">
            <w:pPr>
              <w:jc w:val="center"/>
            </w:pPr>
          </w:p>
        </w:tc>
        <w:tc>
          <w:tcPr>
            <w:tcW w:w="819" w:type="dxa"/>
            <w:vAlign w:val="center"/>
          </w:tcPr>
          <w:p w14:paraId="43F0CB40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07B226F4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8D03CE" w14:textId="77777777" w:rsidR="007D7F08" w:rsidRPr="00D562C7" w:rsidRDefault="007D7F08" w:rsidP="008A3BE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4D7D346" w14:textId="77777777" w:rsidR="007D7F08" w:rsidRPr="00D562C7" w:rsidRDefault="007D7F08" w:rsidP="008A3BE5">
            <w:pPr>
              <w:jc w:val="center"/>
              <w:rPr>
                <w:bCs/>
                <w:color w:val="000000"/>
              </w:rPr>
            </w:pPr>
          </w:p>
        </w:tc>
      </w:tr>
      <w:tr w:rsidR="007D7F08" w:rsidRPr="00D562C7" w14:paraId="5B5BD7A6" w14:textId="77777777" w:rsidTr="00713A35">
        <w:trPr>
          <w:cantSplit/>
          <w:trHeight w:val="220"/>
        </w:trPr>
        <w:tc>
          <w:tcPr>
            <w:tcW w:w="8784" w:type="dxa"/>
            <w:gridSpan w:val="7"/>
          </w:tcPr>
          <w:p w14:paraId="27E02F76" w14:textId="52FC03E1" w:rsidR="007D7F08" w:rsidRPr="00D562C7" w:rsidRDefault="007D7F08" w:rsidP="008A3BE5">
            <w:pPr>
              <w:tabs>
                <w:tab w:val="left" w:pos="1900"/>
              </w:tabs>
              <w:jc w:val="right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Итого, </w:t>
            </w:r>
            <w:permStart w:id="497885313" w:edGrp="everyone"/>
            <w:sdt>
              <w:sdtPr>
                <w:rPr>
                  <w:b/>
                  <w:bCs/>
                </w:rPr>
                <w:id w:val="-1213957495"/>
                <w:placeholder>
                  <w:docPart w:val="D7CD135B051C44DC97F9BC92BFDA51A7"/>
                </w:placeholder>
                <w:dropDownList>
                  <w:listItem w:value="Выберите элемент."/>
                  <w:listItem w:displayText="без учета НДС" w:value="без учета НДС"/>
                  <w:listItem w:displayText="НДС не применяется" w:value="НДС не применяется"/>
                </w:dropDownList>
              </w:sdtPr>
              <w:sdtEndPr/>
              <w:sdtContent>
                <w:r w:rsidR="00CD6FCC">
                  <w:rPr>
                    <w:b/>
                    <w:bCs/>
                  </w:rPr>
                  <w:t>без учета НДС</w:t>
                </w:r>
              </w:sdtContent>
            </w:sdt>
            <w:permEnd w:id="497885313"/>
            <w:r w:rsidRPr="00D562C7">
              <w:rPr>
                <w:b/>
                <w:bCs/>
              </w:rPr>
              <w:t>:</w:t>
            </w:r>
          </w:p>
        </w:tc>
        <w:tc>
          <w:tcPr>
            <w:tcW w:w="1417" w:type="dxa"/>
            <w:vAlign w:val="center"/>
          </w:tcPr>
          <w:p w14:paraId="5E897BB6" w14:textId="77777777" w:rsidR="007D7F08" w:rsidRPr="00D562C7" w:rsidRDefault="007D7F08" w:rsidP="008A3BE5">
            <w:pPr>
              <w:tabs>
                <w:tab w:val="left" w:pos="1900"/>
              </w:tabs>
              <w:jc w:val="center"/>
              <w:rPr>
                <w:bCs/>
              </w:rPr>
            </w:pPr>
          </w:p>
        </w:tc>
      </w:tr>
    </w:tbl>
    <w:p w14:paraId="6D6CCFAC" w14:textId="77777777" w:rsidR="007D7F08" w:rsidRPr="00D562C7" w:rsidRDefault="007D7F08" w:rsidP="007D7F08">
      <w:pPr>
        <w:tabs>
          <w:tab w:val="left" w:pos="1900"/>
        </w:tabs>
        <w:rPr>
          <w:bCs/>
        </w:rPr>
      </w:pPr>
    </w:p>
    <w:p w14:paraId="75AC76CC" w14:textId="2FC20D04" w:rsidR="00524BC0" w:rsidRPr="00D562C7" w:rsidRDefault="00524BC0" w:rsidP="007D7F08">
      <w:pPr>
        <w:tabs>
          <w:tab w:val="left" w:pos="1900"/>
        </w:tabs>
        <w:rPr>
          <w:bCs/>
        </w:rPr>
      </w:pPr>
      <w:r w:rsidRPr="00D562C7">
        <w:rPr>
          <w:bCs/>
        </w:rPr>
        <w:t xml:space="preserve">Дата вступления в силу настоящей Спецификации: </w:t>
      </w:r>
      <w:permStart w:id="2142527530" w:edGrp="everyone"/>
      <w:sdt>
        <w:sdtPr>
          <w:rPr>
            <w:rFonts w:eastAsia="Calibri"/>
          </w:rPr>
          <w:id w:val="-1698074005"/>
          <w:placeholder>
            <w:docPart w:val="EFE5CEB6662D4179B29063DCCD5FDE7B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938F1" w:rsidRPr="00D562C7">
            <w:rPr>
              <w:rFonts w:eastAsia="Calibri"/>
            </w:rPr>
            <w:t>«____» ___________  20__</w:t>
          </w:r>
        </w:sdtContent>
      </w:sdt>
      <w:permEnd w:id="2142527530"/>
      <w:r w:rsidR="008938F1" w:rsidRPr="00D562C7">
        <w:rPr>
          <w:rFonts w:eastAsia="Calibri"/>
        </w:rPr>
        <w:t xml:space="preserve"> г.</w:t>
      </w:r>
    </w:p>
    <w:p w14:paraId="301761BB" w14:textId="77777777" w:rsidR="00524BC0" w:rsidRPr="00D562C7" w:rsidRDefault="00524BC0" w:rsidP="007D7F08">
      <w:pPr>
        <w:tabs>
          <w:tab w:val="left" w:pos="1900"/>
        </w:tabs>
        <w:rPr>
          <w:bCs/>
        </w:rPr>
      </w:pPr>
    </w:p>
    <w:p w14:paraId="0267E78F" w14:textId="001D3ACA" w:rsidR="007D7F08" w:rsidRPr="00D562C7" w:rsidRDefault="007D7F08" w:rsidP="007D7F08">
      <w:pPr>
        <w:tabs>
          <w:tab w:val="left" w:pos="1900"/>
        </w:tabs>
        <w:rPr>
          <w:bCs/>
        </w:rPr>
      </w:pPr>
      <w:bookmarkStart w:id="1" w:name="_Hlk127801224"/>
      <w:r w:rsidRPr="00D562C7">
        <w:rPr>
          <w:bCs/>
        </w:rPr>
        <w:t xml:space="preserve">Общая стоимость по настоящей Спецификации составляет: </w:t>
      </w:r>
      <w:permStart w:id="1219960685" w:edGrp="everyone"/>
      <w:r w:rsidRPr="00D562C7">
        <w:rPr>
          <w:bCs/>
        </w:rPr>
        <w:t>__________________________(</w:t>
      </w:r>
      <w:r w:rsidRPr="00D562C7">
        <w:rPr>
          <w:bCs/>
          <w:i/>
        </w:rPr>
        <w:t>сумма прописью</w:t>
      </w:r>
      <w:r w:rsidRPr="00D562C7">
        <w:rPr>
          <w:bCs/>
        </w:rPr>
        <w:t xml:space="preserve">) </w:t>
      </w:r>
      <w:sdt>
        <w:sdtPr>
          <w:rPr>
            <w:b/>
            <w:bCs/>
          </w:rPr>
          <w:alias w:val="валюта"/>
          <w:tag w:val="валюта"/>
          <w:id w:val="-1662224378"/>
          <w:placeholder>
            <w:docPart w:val="FF2B24526AD24F1AA98047FF3B53332D"/>
          </w:placeholder>
          <w:dropDownList>
            <w:listItem w:value="Выберите элемент."/>
            <w:listItem w:displayText="рублей" w:value="рублей"/>
            <w:listItem w:displayText="долларов США" w:value="долларов США"/>
            <w:listItem w:displayText="евро" w:value="евро"/>
          </w:dropDownList>
        </w:sdtPr>
        <w:sdtEndPr/>
        <w:sdtContent>
          <w:r w:rsidR="00717765" w:rsidRPr="00D562C7">
            <w:rPr>
              <w:b/>
              <w:bCs/>
            </w:rPr>
            <w:t>рублей</w:t>
          </w:r>
        </w:sdtContent>
      </w:sdt>
      <w:r w:rsidRPr="00D562C7">
        <w:rPr>
          <w:bCs/>
        </w:rPr>
        <w:t xml:space="preserve">, </w:t>
      </w:r>
      <w:sdt>
        <w:sdtPr>
          <w:rPr>
            <w:bCs/>
          </w:rPr>
          <w:id w:val="-1974127701"/>
          <w:placeholder>
            <w:docPart w:val="754FE72FC5824A9AB7E01BC8BF97082A"/>
          </w:placeholder>
          <w:dropDownList>
            <w:listItem w:value="Выберите элемент."/>
            <w:listItem w:displayText="без учета НДС" w:value="без учета НДС"/>
            <w:listItem w:displayText="НДС не применяется" w:value="НДС не применяется"/>
          </w:dropDownList>
        </w:sdtPr>
        <w:sdtEndPr/>
        <w:sdtContent>
          <w:r w:rsidR="00CD6FCC">
            <w:rPr>
              <w:bCs/>
            </w:rPr>
            <w:t>без учета НДС</w:t>
          </w:r>
        </w:sdtContent>
      </w:sdt>
      <w:r w:rsidRPr="00D562C7">
        <w:rPr>
          <w:bCs/>
        </w:rPr>
        <w:t>.</w:t>
      </w:r>
    </w:p>
    <w:permEnd w:id="1219960685"/>
    <w:p w14:paraId="6AED238F" w14:textId="77777777" w:rsidR="007467E1" w:rsidRPr="00D562C7" w:rsidRDefault="007467E1" w:rsidP="007D7F08">
      <w:pPr>
        <w:tabs>
          <w:tab w:val="left" w:pos="1900"/>
        </w:tabs>
        <w:rPr>
          <w:bCs/>
        </w:rPr>
      </w:pPr>
    </w:p>
    <w:permStart w:id="1670654523" w:edGrp="everyone" w:displacedByCustomXml="next"/>
    <w:bookmarkStart w:id="2" w:name="_Hlk125555823" w:displacedByCustomXml="next"/>
    <w:sdt>
      <w:sdtPr>
        <w:rPr>
          <w:bCs/>
        </w:rPr>
        <w:alias w:val="Формулировка про НДС"/>
        <w:tag w:val="Формулировка про НДС"/>
        <w:id w:val="1856148164"/>
        <w:placeholder>
          <w:docPart w:val="DefaultPlaceholder_-1854013438"/>
        </w:placeholder>
        <w:dropDownList>
          <w:listItem w:displayText="Выберите формулировку про НДС" w:value="Выберите формулировку про НДС"/>
          <w:listItem w:displayText="Сумма НДС начисляется Поставщиком согласно ставкам и правилам, предусмотренным действующим законодательством РФ. Ставка НДС составляет 20%." w:value="Сумма НДС начисляется Поставщиком согласно ставкам и правилам, предусмотренным действующим законодательством РФ. Ставка НДС составляет 20%."/>
          <w:listItem w:displayText="Стоимость товара НДС не облагается в связи с применением Поставщиком УСНО. Если Поставщик утрачивает право применения УСНО, он обязан уведомить Покупателя в течение 5 рабочих дней. Данный факт не может являться основанием для увеличения стоимости товара." w:value="Стоимость товара НДС не облагается в связи с применением Поставщиком УСНО. Если Поставщик утрачивает право применения УСНО, он обязан уведомить Покупателя в течение 5 рабочих дней. Данный факт не может являться основанием для увеличения стоимости товара."/>
        </w:dropDownList>
      </w:sdtPr>
      <w:sdtEndPr/>
      <w:sdtContent>
        <w:p w14:paraId="135E3CE6" w14:textId="34D15C9F" w:rsidR="00260C21" w:rsidRPr="00D562C7" w:rsidRDefault="00FD61A0" w:rsidP="008938F1">
          <w:pPr>
            <w:tabs>
              <w:tab w:val="left" w:pos="1900"/>
            </w:tabs>
            <w:jc w:val="both"/>
            <w:rPr>
              <w:bCs/>
            </w:rPr>
          </w:pPr>
          <w:r>
            <w:rPr>
              <w:bCs/>
            </w:rPr>
            <w:t>Сумма НДС начисляется Поставщиком согласно ставкам и правилам, предусмотренным действующим законодательством РФ. Ставка НДС составляет 20%.</w:t>
          </w:r>
        </w:p>
      </w:sdtContent>
    </w:sdt>
    <w:bookmarkEnd w:id="1"/>
    <w:permEnd w:id="1670654523"/>
    <w:p w14:paraId="3DF0EAB1" w14:textId="12E2C39E" w:rsidR="00FD61A0" w:rsidRPr="00D562C7" w:rsidRDefault="00FD61A0" w:rsidP="008938F1">
      <w:pPr>
        <w:tabs>
          <w:tab w:val="left" w:pos="1900"/>
        </w:tabs>
        <w:jc w:val="both"/>
        <w:rPr>
          <w:bCs/>
        </w:rPr>
      </w:pPr>
    </w:p>
    <w:bookmarkEnd w:id="2"/>
    <w:p w14:paraId="79794BDC" w14:textId="76FDAD2E" w:rsidR="001D41EF" w:rsidRPr="00D562C7" w:rsidRDefault="001D41EF" w:rsidP="001D41EF">
      <w:pPr>
        <w:pStyle w:val="a3"/>
        <w:tabs>
          <w:tab w:val="num" w:pos="567"/>
          <w:tab w:val="left" w:pos="851"/>
        </w:tabs>
        <w:ind w:firstLine="0"/>
        <w:jc w:val="both"/>
      </w:pPr>
      <w:r w:rsidRPr="00D562C7">
        <w:t xml:space="preserve">Если цена товара указана в иностранной валюте, то все расчеты по настоящей Спецификации производятся в российских рублях по курсу ЦБ РФ на дату </w:t>
      </w:r>
      <w:permStart w:id="393941800" w:edGrp="everyone"/>
      <w:sdt>
        <w:sdtPr>
          <w:id w:val="-1912139686"/>
          <w:placeholder>
            <w:docPart w:val="E9F39715BD5142DD94EBBDC5E7938607"/>
          </w:placeholder>
          <w:dropDownList>
            <w:listItem w:displayText="осуществления платежа." w:value="осуществления платежа."/>
            <w:listItem w:displayText="выставления счета на оплату." w:value="выставления счета на оплату."/>
            <w:listItem w:displayText="выпуска счета-фактуры." w:value="выпуска счета-фактуры."/>
            <w:listItem w:displayText="отгрузки товара на основании выставленного счета." w:value="отгрузки товара на основании выставленного счета."/>
          </w:dropDownList>
        </w:sdtPr>
        <w:sdtEndPr/>
        <w:sdtContent>
          <w:r w:rsidRPr="00D562C7">
            <w:t>осуществления платежа.</w:t>
          </w:r>
        </w:sdtContent>
      </w:sdt>
      <w:permEnd w:id="393941800"/>
    </w:p>
    <w:p w14:paraId="3D6028BD" w14:textId="77777777" w:rsidR="001D41EF" w:rsidRPr="00D562C7" w:rsidRDefault="001D41EF" w:rsidP="007D7F08">
      <w:pPr>
        <w:tabs>
          <w:tab w:val="left" w:pos="1900"/>
        </w:tabs>
        <w:rPr>
          <w:bCs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363"/>
      </w:tblGrid>
      <w:tr w:rsidR="007D7F08" w:rsidRPr="00D562C7" w14:paraId="732D81D1" w14:textId="77777777" w:rsidTr="00291CC6">
        <w:trPr>
          <w:trHeight w:val="180"/>
        </w:trPr>
        <w:tc>
          <w:tcPr>
            <w:tcW w:w="1910" w:type="dxa"/>
          </w:tcPr>
          <w:p w14:paraId="1B25E9DD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t>Срок поставки товара</w:t>
            </w:r>
          </w:p>
        </w:tc>
        <w:tc>
          <w:tcPr>
            <w:tcW w:w="8363" w:type="dxa"/>
          </w:tcPr>
          <w:p w14:paraId="33052816" w14:textId="04D8ED63" w:rsidR="00203FB4" w:rsidRPr="00D562C7" w:rsidRDefault="00203FB4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b/>
                <w:i/>
                <w:color w:val="FF0000"/>
              </w:rPr>
            </w:pPr>
            <w:r w:rsidRPr="00D562C7">
              <w:rPr>
                <w:b/>
                <w:i/>
                <w:color w:val="FF0000"/>
              </w:rPr>
              <w:t>НЕОБХОДИМО ВЫБРАТЬ ОДНУ ИЗ ОПЦИЙ</w:t>
            </w:r>
          </w:p>
          <w:p w14:paraId="1117963B" w14:textId="5D819C52" w:rsidR="00203FB4" w:rsidRPr="00D562C7" w:rsidRDefault="00203FB4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</w:p>
          <w:p w14:paraId="5056D2D9" w14:textId="1ECE9076" w:rsidR="00D562C7" w:rsidRPr="00AD5CC1" w:rsidRDefault="00D562C7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Cs/>
              </w:rPr>
            </w:pPr>
            <w:r w:rsidRPr="00D562C7">
              <w:rPr>
                <w:iCs/>
                <w:color w:val="FF0000"/>
              </w:rPr>
              <w:t>[Опция 1</w:t>
            </w:r>
            <w:r w:rsidRPr="00AD5CC1">
              <w:rPr>
                <w:iCs/>
                <w:color w:val="FF0000"/>
              </w:rPr>
              <w:t>]</w:t>
            </w:r>
          </w:p>
          <w:p w14:paraId="5758860C" w14:textId="5FFE52A8" w:rsidR="001F1836" w:rsidRPr="00D562C7" w:rsidRDefault="001F1836" w:rsidP="001F1836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Товар поставляется </w:t>
            </w:r>
            <w:r w:rsidR="006A1860" w:rsidRPr="00D562C7">
              <w:rPr>
                <w:b/>
                <w:bCs/>
              </w:rPr>
              <w:t>единоразово в полном объем</w:t>
            </w:r>
            <w:r w:rsidR="00363030" w:rsidRPr="00D562C7">
              <w:rPr>
                <w:b/>
                <w:bCs/>
              </w:rPr>
              <w:t>е</w:t>
            </w:r>
            <w:r w:rsidR="006A1860" w:rsidRPr="00D562C7">
              <w:rPr>
                <w:b/>
                <w:bCs/>
              </w:rPr>
              <w:t>, указанном в Спецификации</w:t>
            </w:r>
            <w:r w:rsidRPr="00D562C7">
              <w:rPr>
                <w:b/>
                <w:bCs/>
              </w:rPr>
              <w:t xml:space="preserve">. </w:t>
            </w:r>
          </w:p>
          <w:p w14:paraId="59A3EF3C" w14:textId="393FCBAE" w:rsidR="001F1836" w:rsidRPr="00D562C7" w:rsidRDefault="00A55949" w:rsidP="001F1836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>Выберите один из вариантов</w:t>
            </w:r>
          </w:p>
          <w:p w14:paraId="61FCC28C" w14:textId="77777777" w:rsidR="001F1836" w:rsidRPr="00D562C7" w:rsidRDefault="00F53AD5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  <w:r w:rsidRPr="00D562C7">
              <w:rPr>
                <w:i/>
              </w:rPr>
              <w:t xml:space="preserve">Поставщик обязуется поставить товар Покупателю: </w:t>
            </w:r>
          </w:p>
          <w:p w14:paraId="70B9F92D" w14:textId="6DE07FF5" w:rsidR="00F53AD5" w:rsidRPr="00D562C7" w:rsidRDefault="00F53AD5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  <w:r w:rsidRPr="00D562C7">
              <w:rPr>
                <w:i/>
              </w:rPr>
              <w:t xml:space="preserve">в срок до </w:t>
            </w:r>
            <w:permStart w:id="702488381" w:edGrp="everyone"/>
            <w:sdt>
              <w:sdtPr>
                <w:rPr>
                  <w:i/>
                </w:rPr>
                <w:id w:val="1734814769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562C7">
                  <w:rPr>
                    <w:i/>
                  </w:rPr>
                  <w:t>«__» ___________ г</w:t>
                </w:r>
              </w:sdtContent>
            </w:sdt>
            <w:permEnd w:id="702488381"/>
            <w:r w:rsidRPr="00D562C7">
              <w:rPr>
                <w:i/>
              </w:rPr>
              <w:t xml:space="preserve">. </w:t>
            </w:r>
          </w:p>
          <w:p w14:paraId="6BCCDE86" w14:textId="5F808521" w:rsidR="001F1836" w:rsidRPr="00D562C7" w:rsidRDefault="001F1836" w:rsidP="008D5EFB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  <w:r w:rsidRPr="00D562C7">
              <w:rPr>
                <w:i/>
              </w:rPr>
              <w:t xml:space="preserve">с </w:t>
            </w:r>
            <w:sdt>
              <w:sdtPr>
                <w:rPr>
                  <w:i/>
                </w:rPr>
                <w:id w:val="1654409082"/>
                <w:placeholder>
                  <w:docPart w:val="DA644D0C813F488FBB23BBE737E24E8C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ermStart w:id="387985855" w:edGrp="everyone"/>
                <w:r w:rsidRPr="00D562C7">
                  <w:rPr>
                    <w:i/>
                  </w:rPr>
                  <w:t>«__» ___________ г</w:t>
                </w:r>
                <w:permEnd w:id="387985855"/>
              </w:sdtContent>
            </w:sdt>
            <w:r w:rsidRPr="00D562C7">
              <w:rPr>
                <w:i/>
              </w:rPr>
              <w:t xml:space="preserve"> по </w:t>
            </w:r>
            <w:sdt>
              <w:sdtPr>
                <w:rPr>
                  <w:i/>
                </w:rPr>
                <w:id w:val="1045798267"/>
                <w:placeholder>
                  <w:docPart w:val="75EAA85CF98F4DD6AC1B522BFA7E3E8F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ermStart w:id="1275685349" w:edGrp="everyone"/>
                <w:r w:rsidRPr="00D562C7">
                  <w:rPr>
                    <w:i/>
                  </w:rPr>
                  <w:t>«__» ___________ г</w:t>
                </w:r>
                <w:permEnd w:id="1275685349"/>
              </w:sdtContent>
            </w:sdt>
            <w:r w:rsidRPr="00D562C7">
              <w:rPr>
                <w:i/>
              </w:rPr>
              <w:t xml:space="preserve">. </w:t>
            </w:r>
          </w:p>
          <w:p w14:paraId="299926F7" w14:textId="608035B4" w:rsidR="008D5EFB" w:rsidRPr="00D562C7" w:rsidRDefault="00F53AD5" w:rsidP="008D5EFB">
            <w:pPr>
              <w:snapToGrid w:val="0"/>
              <w:jc w:val="both"/>
              <w:rPr>
                <w:b/>
                <w:i/>
              </w:rPr>
            </w:pPr>
            <w:r w:rsidRPr="00D562C7">
              <w:rPr>
                <w:i/>
              </w:rPr>
              <w:t xml:space="preserve">в течение </w:t>
            </w:r>
            <w:permStart w:id="1169242303" w:edGrp="everyone"/>
            <w:r w:rsidRPr="00D562C7">
              <w:rPr>
                <w:i/>
              </w:rPr>
              <w:t xml:space="preserve">_____ дней </w:t>
            </w:r>
            <w:permEnd w:id="1169242303"/>
            <w:r w:rsidR="008D5EFB" w:rsidRPr="00D562C7">
              <w:rPr>
                <w:i/>
              </w:rPr>
              <w:t xml:space="preserve"> </w:t>
            </w:r>
            <w:r w:rsidRPr="00D562C7">
              <w:rPr>
                <w:i/>
              </w:rPr>
              <w:t xml:space="preserve">с даты вступления </w:t>
            </w:r>
            <w:r w:rsidR="008A157F" w:rsidRPr="00D562C7">
              <w:rPr>
                <w:i/>
              </w:rPr>
              <w:t>Спецификации</w:t>
            </w:r>
            <w:r w:rsidRPr="00D562C7">
              <w:rPr>
                <w:i/>
              </w:rPr>
              <w:t xml:space="preserve"> в силу</w:t>
            </w:r>
            <w:r w:rsidR="008D5EFB" w:rsidRPr="00D562C7">
              <w:rPr>
                <w:i/>
              </w:rPr>
              <w:t xml:space="preserve"> </w:t>
            </w:r>
          </w:p>
          <w:p w14:paraId="59318ED6" w14:textId="319917C1" w:rsidR="001F1836" w:rsidRPr="00D562C7" w:rsidRDefault="001F1836" w:rsidP="008D5EFB">
            <w:pPr>
              <w:snapToGrid w:val="0"/>
              <w:jc w:val="both"/>
              <w:rPr>
                <w:i/>
              </w:rPr>
            </w:pPr>
            <w:r w:rsidRPr="00D562C7">
              <w:rPr>
                <w:i/>
              </w:rPr>
              <w:t xml:space="preserve">в течение </w:t>
            </w:r>
            <w:permStart w:id="1450193961" w:edGrp="everyone"/>
            <w:r w:rsidRPr="00D562C7">
              <w:rPr>
                <w:i/>
              </w:rPr>
              <w:t xml:space="preserve">_____ дней </w:t>
            </w:r>
            <w:permEnd w:id="1450193961"/>
            <w:r w:rsidRPr="00D562C7">
              <w:rPr>
                <w:i/>
              </w:rPr>
              <w:t xml:space="preserve"> с даты вступления Спецификации в силу и внесения авансового платежа </w:t>
            </w:r>
          </w:p>
          <w:p w14:paraId="3FB56A0F" w14:textId="1A457692" w:rsidR="00703C9B" w:rsidRPr="00D562C7" w:rsidRDefault="001F1836" w:rsidP="008D5EFB">
            <w:pPr>
              <w:snapToGrid w:val="0"/>
              <w:jc w:val="both"/>
              <w:rPr>
                <w:i/>
              </w:rPr>
            </w:pPr>
            <w:permStart w:id="1900877147" w:edGrp="everyone"/>
            <w:r w:rsidRPr="00D562C7">
              <w:rPr>
                <w:i/>
              </w:rPr>
              <w:t xml:space="preserve">календарный </w:t>
            </w:r>
            <w:r w:rsidR="008D5EFB" w:rsidRPr="00D562C7">
              <w:rPr>
                <w:i/>
              </w:rPr>
              <w:t>месяц</w:t>
            </w:r>
            <w:r w:rsidRPr="00D562C7">
              <w:rPr>
                <w:i/>
              </w:rPr>
              <w:t xml:space="preserve">, </w:t>
            </w:r>
            <w:r w:rsidR="00DC67CB" w:rsidRPr="00D562C7">
              <w:rPr>
                <w:i/>
              </w:rPr>
              <w:t xml:space="preserve">20 __ </w:t>
            </w:r>
            <w:r w:rsidRPr="00D562C7">
              <w:rPr>
                <w:i/>
              </w:rPr>
              <w:t>г</w:t>
            </w:r>
            <w:r w:rsidR="00DC67CB" w:rsidRPr="00D562C7">
              <w:rPr>
                <w:i/>
              </w:rPr>
              <w:t>.</w:t>
            </w:r>
            <w:permEnd w:id="1900877147"/>
            <w:r w:rsidR="00F53AD5" w:rsidRPr="00D562C7">
              <w:rPr>
                <w:i/>
              </w:rPr>
              <w:t>.</w:t>
            </w:r>
            <w:r w:rsidR="00703C9B" w:rsidRPr="00D562C7">
              <w:rPr>
                <w:i/>
              </w:rPr>
              <w:t xml:space="preserve"> </w:t>
            </w:r>
          </w:p>
          <w:p w14:paraId="37CB59C1" w14:textId="33E5971E" w:rsidR="001F1836" w:rsidRPr="00D562C7" w:rsidRDefault="001F1836" w:rsidP="008D5EFB">
            <w:pPr>
              <w:snapToGrid w:val="0"/>
              <w:jc w:val="both"/>
              <w:rPr>
                <w:i/>
              </w:rPr>
            </w:pPr>
          </w:p>
          <w:p w14:paraId="6E67E850" w14:textId="3F9FF867" w:rsidR="00D562C7" w:rsidRPr="00D562C7" w:rsidRDefault="00D562C7" w:rsidP="00D562C7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Cs/>
              </w:rPr>
            </w:pPr>
            <w:r w:rsidRPr="00D562C7">
              <w:rPr>
                <w:iCs/>
                <w:color w:val="FF0000"/>
              </w:rPr>
              <w:t>[Опция 2]</w:t>
            </w:r>
          </w:p>
          <w:p w14:paraId="61EAC234" w14:textId="042A9BCD" w:rsidR="006A1860" w:rsidRPr="00D562C7" w:rsidRDefault="00DC67CB" w:rsidP="006A1860">
            <w:pPr>
              <w:snapToGrid w:val="0"/>
              <w:jc w:val="both"/>
              <w:rPr>
                <w:b/>
                <w:bCs/>
              </w:rPr>
            </w:pPr>
            <w:r w:rsidRPr="00D562C7">
              <w:rPr>
                <w:b/>
                <w:bCs/>
              </w:rPr>
              <w:t>Товар поставляется партиями</w:t>
            </w:r>
            <w:r w:rsidR="006A1860" w:rsidRPr="00D562C7">
              <w:rPr>
                <w:b/>
                <w:bCs/>
              </w:rPr>
              <w:t xml:space="preserve"> в соответствии с графиком поставки, указанном в </w:t>
            </w:r>
            <w:permStart w:id="1214712096" w:edGrp="everyone"/>
            <w:sdt>
              <w:sdtPr>
                <w:rPr>
                  <w:b/>
                  <w:bCs/>
                </w:rPr>
                <w:id w:val="770287204"/>
                <w:placeholder>
                  <w:docPart w:val="22343B96A4B5454DA5F8EFE7FD6DCA54"/>
                </w:placeholder>
                <w:showingPlcHdr/>
                <w:dropDownList>
                  <w:listItem w:value="Выберите элемент."/>
                  <w:listItem w:displayText="настоящей Спецификации." w:value="настоящей Спецификации."/>
                  <w:listItem w:displayText="Приложении №1 к настоящей Спецификации." w:value="Приложении №1 к настоящей Спецификации."/>
                </w:dropDownList>
              </w:sdtPr>
              <w:sdtEndPr/>
              <w:sdtContent>
                <w:r w:rsidR="00A55949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1214712096"/>
            <w:r w:rsidR="006A1860" w:rsidRPr="00D562C7">
              <w:rPr>
                <w:b/>
                <w:bCs/>
              </w:rPr>
              <w:t xml:space="preserve"> </w:t>
            </w:r>
          </w:p>
          <w:p w14:paraId="052D706F" w14:textId="60902E77" w:rsidR="006A1860" w:rsidRPr="00D562C7" w:rsidRDefault="006A1860" w:rsidP="006A1860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</w:p>
          <w:p w14:paraId="1653860A" w14:textId="55DFE627" w:rsidR="00F320E1" w:rsidRPr="00D562C7" w:rsidRDefault="00A55949" w:rsidP="006A1860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b/>
                <w:bCs/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 xml:space="preserve">Если </w:t>
            </w:r>
            <w:r w:rsidR="00F320E1" w:rsidRPr="00D562C7">
              <w:rPr>
                <w:b/>
                <w:bCs/>
                <w:i/>
                <w:color w:val="FF0000"/>
              </w:rPr>
              <w:t>график поставки не является отдельным приложением</w:t>
            </w:r>
            <w:r w:rsidRPr="00D562C7">
              <w:rPr>
                <w:b/>
                <w:bCs/>
                <w:i/>
                <w:color w:val="FF0000"/>
              </w:rPr>
              <w:t>, то его необходимо указать в настоящем разделе</w:t>
            </w:r>
            <w:r w:rsidR="00F320E1" w:rsidRPr="00D562C7">
              <w:rPr>
                <w:b/>
                <w:bCs/>
                <w:i/>
                <w:color w:val="FF0000"/>
              </w:rPr>
              <w:t>.</w:t>
            </w:r>
          </w:p>
          <w:p w14:paraId="081F3C5B" w14:textId="77777777" w:rsidR="00F320E1" w:rsidRPr="00D562C7" w:rsidRDefault="00F320E1" w:rsidP="006A1860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</w:p>
          <w:p w14:paraId="24E5353C" w14:textId="504876E5" w:rsidR="00912364" w:rsidRPr="00D562C7" w:rsidRDefault="00912364" w:rsidP="008D5EFB">
            <w:pPr>
              <w:snapToGrid w:val="0"/>
              <w:jc w:val="both"/>
              <w:rPr>
                <w:i/>
              </w:rPr>
            </w:pPr>
            <w:r w:rsidRPr="00D562C7">
              <w:rPr>
                <w:i/>
              </w:rPr>
              <w:t xml:space="preserve">Под партией товара по настоящей Спецификации </w:t>
            </w:r>
            <w:r w:rsidR="00174654">
              <w:rPr>
                <w:i/>
              </w:rPr>
              <w:t>С</w:t>
            </w:r>
            <w:r w:rsidR="00174654" w:rsidRPr="00D562C7">
              <w:rPr>
                <w:i/>
              </w:rPr>
              <w:t xml:space="preserve">тороны </w:t>
            </w:r>
            <w:r w:rsidRPr="00D562C7">
              <w:rPr>
                <w:i/>
              </w:rPr>
              <w:t>понимают</w:t>
            </w:r>
          </w:p>
          <w:permStart w:id="1704539048" w:edGrp="everyone" w:displacedByCustomXml="next"/>
          <w:sdt>
            <w:sdtPr>
              <w:rPr>
                <w:i/>
              </w:rPr>
              <w:alias w:val="партия товара"/>
              <w:tag w:val="партия товара"/>
              <w:id w:val="-1346016904"/>
              <w:placeholder>
                <w:docPart w:val="6EB853FD1F364049B58A8AB49D25216E"/>
              </w:placeholder>
              <w:showingPlcHdr/>
              <w:dropDownList>
                <w:listItem w:value="Выберите элемент."/>
                <w:listItem w:displayText="поставленный Поставщиком товар по одному первичному учетному документу (товарная накладная (форма № ТОРГ-12)/УПД)." w:value="поставленный Поставщиком товар по одному первичному учетному документу (товарная накладная (форма № ТОРГ-12)/УПД)."/>
                <w:listItem w:displayText="отгруженный Поставщиком в адрес Покупателя (Грузополучателя) товар по одному товарно-транспортному документу (товарно-транспортная накладная, железнодорожная накладная и т.п.)." w:value="отгруженный Поставщиком в адрес Покупателя (Грузополучателя) товар по одному товарно-транспортному документу (товарно-транспортная накладная, железнодорожная накладная и т.п.)."/>
                <w:listItem w:displayText="товар, поставленный в отчетный период согласно Графику поставки. Под отчетным периодом понимается установленный период по Графику поставки/календарный месяц." w:value="товар, поставленный в отчетный период согласно Графику поставки. Под отчетным периодом понимается установленный период по Графику поставки/календарный месяц."/>
              </w:dropDownList>
            </w:sdtPr>
            <w:sdtEndPr/>
            <w:sdtContent>
              <w:p w14:paraId="6FA22BDE" w14:textId="77777777" w:rsidR="00001E1B" w:rsidRDefault="00001E1B" w:rsidP="00001E1B">
                <w:pPr>
                  <w:snapToGrid w:val="0"/>
                  <w:jc w:val="both"/>
                  <w:rPr>
                    <w:i/>
                  </w:rPr>
                </w:pPr>
                <w:r w:rsidRPr="00402F3C">
                  <w:rPr>
                    <w:rStyle w:val="a8"/>
                  </w:rPr>
                  <w:t>Выберите элемент.</w:t>
                </w:r>
              </w:p>
            </w:sdtContent>
          </w:sdt>
          <w:permEnd w:id="1704539048"/>
          <w:p w14:paraId="73788FB1" w14:textId="2DC020C3" w:rsidR="00001E1B" w:rsidRPr="00D562C7" w:rsidRDefault="00001E1B" w:rsidP="00912364">
            <w:pPr>
              <w:snapToGrid w:val="0"/>
              <w:jc w:val="both"/>
              <w:rPr>
                <w:i/>
              </w:rPr>
            </w:pPr>
          </w:p>
        </w:tc>
      </w:tr>
      <w:tr w:rsidR="003D354D" w:rsidRPr="00D562C7" w14:paraId="5FF1ACEF" w14:textId="77777777" w:rsidTr="00291CC6">
        <w:trPr>
          <w:trHeight w:val="180"/>
        </w:trPr>
        <w:tc>
          <w:tcPr>
            <w:tcW w:w="1910" w:type="dxa"/>
          </w:tcPr>
          <w:p w14:paraId="061A257F" w14:textId="3F0582F7" w:rsidR="003D354D" w:rsidRPr="00D562C7" w:rsidRDefault="003D354D" w:rsidP="008D5EFB">
            <w:pPr>
              <w:pStyle w:val="a3"/>
              <w:ind w:firstLine="0"/>
            </w:pPr>
            <w:r w:rsidRPr="00D562C7">
              <w:t>Изменение срока поставки и</w:t>
            </w:r>
            <w:r w:rsidR="00713A35" w:rsidRPr="00D562C7">
              <w:t>/или</w:t>
            </w:r>
            <w:r w:rsidRPr="00D562C7">
              <w:t xml:space="preserve"> количества товара</w:t>
            </w:r>
          </w:p>
        </w:tc>
        <w:tc>
          <w:tcPr>
            <w:tcW w:w="8363" w:type="dxa"/>
          </w:tcPr>
          <w:p w14:paraId="55842CFE" w14:textId="77777777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>Покупатель вправе в одностороннем порядке изменить период (срок) поставки товара по настоящей Спецификации:</w:t>
            </w:r>
          </w:p>
          <w:p w14:paraId="4ABEFE77" w14:textId="6FA3BA38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 xml:space="preserve">- увеличить срок поставки товара в пределах </w:t>
            </w:r>
            <w:permStart w:id="1093417842" w:edGrp="everyone"/>
            <w:r w:rsidRPr="00D562C7">
              <w:t>_________</w:t>
            </w:r>
            <w:permEnd w:id="1093417842"/>
            <w:r w:rsidRPr="00D562C7">
              <w:t xml:space="preserve"> месяца относительно периода (срока) поставки, согласованного Сторонами;</w:t>
            </w:r>
          </w:p>
          <w:p w14:paraId="1C34EE2E" w14:textId="4676A49C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 xml:space="preserve">- сократить срок поставки товара в пределах </w:t>
            </w:r>
            <w:permStart w:id="1995208754" w:edGrp="everyone"/>
            <w:r w:rsidRPr="00D562C7">
              <w:t>_______</w:t>
            </w:r>
            <w:permEnd w:id="1995208754"/>
            <w:r w:rsidRPr="00D562C7">
              <w:t xml:space="preserve"> месяца относительно периода (срока) поставки, согласованного Сторонами. </w:t>
            </w:r>
          </w:p>
          <w:p w14:paraId="35A2111C" w14:textId="77777777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>Покупатель вправе в одностороннем порядке изменить количество поставляемого в рамках соответствующей партии товара (перенести на иной период (срок) поставки), но в пределах общего количества товара, поставляемого по настоящей Спецификации.</w:t>
            </w:r>
          </w:p>
          <w:p w14:paraId="25773411" w14:textId="0060038E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>Покупатель направляет уведомление об изменении</w:t>
            </w:r>
            <w:r w:rsidR="00541EDA" w:rsidRPr="00D562C7">
              <w:t xml:space="preserve"> периода (срока) и/или</w:t>
            </w:r>
            <w:r w:rsidRPr="00D562C7">
              <w:t xml:space="preserve"> количества поставляемого товара по соответствующей партии не позднее чем за не позднее чем за </w:t>
            </w:r>
            <w:permStart w:id="843731564" w:edGrp="everyone"/>
            <w:r w:rsidRPr="00D562C7">
              <w:t xml:space="preserve">30 (Тридцать) календарных </w:t>
            </w:r>
            <w:permEnd w:id="843731564"/>
            <w:r w:rsidRPr="00D562C7">
              <w:t xml:space="preserve">дней до начала периода поставки товара, </w:t>
            </w:r>
            <w:r w:rsidR="00541EDA" w:rsidRPr="00D562C7">
              <w:t>согласованного Сторонами, или до необходимой даты поставки товара при сокращении периода (срока) поставки</w:t>
            </w:r>
            <w:r w:rsidRPr="00D562C7">
              <w:t>.</w:t>
            </w:r>
          </w:p>
          <w:p w14:paraId="6915424C" w14:textId="5F5327FC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lastRenderedPageBreak/>
              <w:t xml:space="preserve">Уведомления направляемые Покупателем в рамках настоящего пункта направляются на следующий адрес электронной почты: </w:t>
            </w:r>
            <w:permStart w:id="1851686516" w:edGrp="everyone"/>
            <w:r w:rsidRPr="00D562C7">
              <w:t>________________</w:t>
            </w:r>
            <w:r w:rsidR="00541EDA" w:rsidRPr="00D562C7">
              <w:t>@</w:t>
            </w:r>
            <w:r w:rsidRPr="00D562C7">
              <w:t>_____________</w:t>
            </w:r>
            <w:permEnd w:id="1851686516"/>
            <w:r w:rsidRPr="00D562C7">
              <w:t xml:space="preserve"> .</w:t>
            </w:r>
          </w:p>
          <w:p w14:paraId="6F9D3A71" w14:textId="31A1FCD9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>В случае, если Покупателем не было направлено уведомление в указанный срок, поставка товара осуществляется</w:t>
            </w:r>
            <w:r w:rsidR="00541EDA" w:rsidRPr="00D562C7">
              <w:t xml:space="preserve"> в период (срок), согласованный Сторонами</w:t>
            </w:r>
            <w:r w:rsidRPr="00D562C7">
              <w:t>.</w:t>
            </w:r>
          </w:p>
          <w:p w14:paraId="7DD80346" w14:textId="2E6DE401" w:rsidR="003D354D" w:rsidRPr="00D562C7" w:rsidRDefault="003D354D" w:rsidP="003D354D">
            <w:pPr>
              <w:pStyle w:val="a3"/>
              <w:tabs>
                <w:tab w:val="num" w:pos="567"/>
                <w:tab w:val="left" w:pos="851"/>
              </w:tabs>
              <w:ind w:firstLine="0"/>
              <w:jc w:val="both"/>
            </w:pPr>
            <w:r w:rsidRPr="00D562C7">
              <w:t xml:space="preserve">До момента готовности товара к отгрузке Поставщик обязан согласовать с Покупателем количество товара, подлежащего поставке в соответствующий период поставки. Поставка соответствующей партии товара производится Поставщиком только при условии получения подтверждения по количеству товара, подлежащего поставке в соответствующий период, от Покупателя. </w:t>
            </w:r>
          </w:p>
          <w:p w14:paraId="3F3CA4A4" w14:textId="77777777" w:rsidR="003D354D" w:rsidRPr="00D562C7" w:rsidRDefault="003D354D" w:rsidP="003D354D">
            <w:pPr>
              <w:pStyle w:val="a3"/>
              <w:tabs>
                <w:tab w:val="left" w:pos="0"/>
                <w:tab w:val="left" w:pos="426"/>
                <w:tab w:val="num" w:pos="567"/>
                <w:tab w:val="left" w:pos="851"/>
                <w:tab w:val="left" w:pos="993"/>
              </w:tabs>
              <w:ind w:firstLine="0"/>
              <w:contextualSpacing/>
              <w:jc w:val="both"/>
            </w:pPr>
            <w:r w:rsidRPr="00D562C7">
              <w:t>Цена товара остается неизменной</w:t>
            </w:r>
            <w:r w:rsidR="00541EDA" w:rsidRPr="00D562C7">
              <w:t xml:space="preserve"> в течение срока действия настоящей Спецификации.</w:t>
            </w:r>
          </w:p>
          <w:p w14:paraId="341D37C7" w14:textId="4448FDC7" w:rsidR="00F027D2" w:rsidRPr="00D562C7" w:rsidRDefault="00F027D2" w:rsidP="003D354D">
            <w:pPr>
              <w:pStyle w:val="a3"/>
              <w:tabs>
                <w:tab w:val="left" w:pos="0"/>
                <w:tab w:val="left" w:pos="426"/>
                <w:tab w:val="num" w:pos="567"/>
                <w:tab w:val="left" w:pos="851"/>
                <w:tab w:val="left" w:pos="993"/>
              </w:tabs>
              <w:ind w:firstLine="0"/>
              <w:contextualSpacing/>
              <w:jc w:val="both"/>
            </w:pPr>
          </w:p>
        </w:tc>
      </w:tr>
      <w:tr w:rsidR="007D7F08" w:rsidRPr="00D562C7" w14:paraId="5193D445" w14:textId="77777777" w:rsidTr="00291CC6">
        <w:trPr>
          <w:trHeight w:val="180"/>
        </w:trPr>
        <w:tc>
          <w:tcPr>
            <w:tcW w:w="1910" w:type="dxa"/>
          </w:tcPr>
          <w:p w14:paraId="33DA2D55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lastRenderedPageBreak/>
              <w:t xml:space="preserve">Порядок оплаты </w:t>
            </w:r>
          </w:p>
        </w:tc>
        <w:tc>
          <w:tcPr>
            <w:tcW w:w="8363" w:type="dxa"/>
          </w:tcPr>
          <w:p w14:paraId="66D2AAF6" w14:textId="1F745C8B" w:rsidR="00203FB4" w:rsidRPr="00D562C7" w:rsidRDefault="00203FB4" w:rsidP="00713A35">
            <w:pPr>
              <w:pStyle w:val="a3"/>
              <w:ind w:firstLine="0"/>
              <w:jc w:val="both"/>
              <w:rPr>
                <w:i/>
                <w:color w:val="FF0000"/>
              </w:rPr>
            </w:pPr>
            <w:r w:rsidRPr="00D562C7">
              <w:rPr>
                <w:b/>
                <w:i/>
                <w:color w:val="FF0000"/>
              </w:rPr>
              <w:t>НЕОБХОДИМО ВЫБРАТЬ ОДНУ ИЗ ОПЦИЙ</w:t>
            </w:r>
          </w:p>
          <w:p w14:paraId="49835EB1" w14:textId="77777777" w:rsidR="00D562C7" w:rsidRPr="00D562C7" w:rsidRDefault="00D562C7" w:rsidP="00D562C7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Cs/>
                <w:color w:val="FF0000"/>
              </w:rPr>
            </w:pPr>
          </w:p>
          <w:p w14:paraId="5C7FE1E0" w14:textId="310936AD" w:rsidR="00D562C7" w:rsidRPr="00D562C7" w:rsidRDefault="00D562C7" w:rsidP="00D562C7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Cs/>
              </w:rPr>
            </w:pPr>
            <w:r w:rsidRPr="00D562C7">
              <w:rPr>
                <w:iCs/>
                <w:color w:val="FF0000"/>
              </w:rPr>
              <w:t>[Опция 1]</w:t>
            </w:r>
          </w:p>
          <w:p w14:paraId="6EABD26A" w14:textId="00001AAA" w:rsidR="00717765" w:rsidRPr="00D562C7" w:rsidRDefault="00717765" w:rsidP="00713A35">
            <w:pPr>
              <w:jc w:val="both"/>
              <w:rPr>
                <w:b/>
                <w:bCs/>
              </w:rPr>
            </w:pPr>
            <w:r w:rsidRPr="00D562C7">
              <w:rPr>
                <w:b/>
                <w:bCs/>
              </w:rPr>
              <w:t xml:space="preserve">Оплата производится по факту поставки </w:t>
            </w:r>
            <w:permStart w:id="24327905" w:edGrp="everyone"/>
            <w:sdt>
              <w:sdtPr>
                <w:rPr>
                  <w:b/>
                  <w:bCs/>
                </w:rPr>
                <w:id w:val="1219394817"/>
                <w:placeholder>
                  <w:docPart w:val="42CEBCE2912F4DC0BA6EF98E64F3FA07"/>
                </w:placeholder>
                <w:showingPlcHdr/>
                <w:dropDownList>
                  <w:listItem w:value="Выберите элемент."/>
                  <w:listItem w:displayText="товара по настоящей Спецификации в полном объеме." w:value="товара по настоящей Спецификации в полном объеме."/>
                  <w:listItem w:displayText="партии товара по настоящей Спецификации." w:value="партии товара по настоящей Спецификации."/>
                </w:dropDownList>
              </w:sdtPr>
              <w:sdtEndPr/>
              <w:sdtContent>
                <w:r w:rsidR="0030356D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24327905"/>
          </w:p>
          <w:p w14:paraId="50B40CDD" w14:textId="7A9D635F" w:rsidR="00717765" w:rsidRPr="00D562C7" w:rsidRDefault="00717765" w:rsidP="00713A35">
            <w:pPr>
              <w:jc w:val="both"/>
            </w:pPr>
            <w:r w:rsidRPr="00D562C7">
              <w:rPr>
                <w:color w:val="000000" w:themeColor="text1"/>
              </w:rPr>
              <w:t>100</w:t>
            </w:r>
            <w:r w:rsidR="00174654">
              <w:rPr>
                <w:color w:val="000000" w:themeColor="text1"/>
              </w:rPr>
              <w:t xml:space="preserve"> (Сто) </w:t>
            </w:r>
            <w:r w:rsidRPr="00D562C7">
              <w:rPr>
                <w:color w:val="000000" w:themeColor="text1"/>
              </w:rPr>
              <w:t xml:space="preserve">% от стоимости поставленного товара, с учетом НДС (если применимо), Покупатель перечисляет на основании счета Поставщику в течение </w:t>
            </w:r>
            <w:r w:rsidR="00C54DC8">
              <w:t>30</w:t>
            </w:r>
            <w:r w:rsidR="00C54DC8" w:rsidRPr="00CB6CEB">
              <w:t xml:space="preserve"> (</w:t>
            </w:r>
            <w:r w:rsidR="00C54DC8">
              <w:t>Тридцати</w:t>
            </w:r>
            <w:r w:rsidR="00C54DC8" w:rsidRPr="00CB6CEB">
              <w:t>)</w:t>
            </w:r>
            <w:r w:rsidRPr="00D562C7">
              <w:rPr>
                <w:color w:val="000000" w:themeColor="text1"/>
              </w:rPr>
              <w:t xml:space="preserve"> календарных дней с даты получения товара Покупателем, подписания Сторонами оригинала товарной накладной (форма № ТОРГ-12)/УПД (если применяется) и получения Покупателем документов, указанных в настоящей Спецификации и п. 2.8 Договора.</w:t>
            </w:r>
          </w:p>
          <w:p w14:paraId="265E6AE7" w14:textId="11434864" w:rsidR="00717765" w:rsidRPr="00D562C7" w:rsidRDefault="00717765" w:rsidP="00713A35">
            <w:pPr>
              <w:jc w:val="both"/>
            </w:pPr>
          </w:p>
          <w:p w14:paraId="37C256E9" w14:textId="0F4B9D2E" w:rsidR="00D562C7" w:rsidRPr="00D562C7" w:rsidRDefault="00D562C7" w:rsidP="00D562C7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Cs/>
              </w:rPr>
            </w:pPr>
            <w:r w:rsidRPr="00D562C7">
              <w:rPr>
                <w:iCs/>
                <w:color w:val="FF0000"/>
              </w:rPr>
              <w:t>[Опция 2]</w:t>
            </w:r>
          </w:p>
          <w:p w14:paraId="0F37F9FC" w14:textId="7594BB74" w:rsidR="00717765" w:rsidRPr="00D562C7" w:rsidRDefault="00717765" w:rsidP="00713A35">
            <w:pPr>
              <w:jc w:val="both"/>
              <w:rPr>
                <w:b/>
                <w:bCs/>
              </w:rPr>
            </w:pPr>
            <w:r w:rsidRPr="00D562C7">
              <w:rPr>
                <w:b/>
                <w:bCs/>
              </w:rPr>
              <w:t>Оплата производится на условиях с предварительной оплатой.</w:t>
            </w:r>
          </w:p>
          <w:p w14:paraId="1DD9D079" w14:textId="7EE26E47" w:rsidR="00E9514C" w:rsidRPr="00D562C7" w:rsidRDefault="00E9514C" w:rsidP="00713A35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>ОТРАЗИТЕ СОГЛАСОВАННЫЕ УСЛОВИЯ</w:t>
            </w:r>
          </w:p>
          <w:p w14:paraId="717DF8C2" w14:textId="1F0B8ADB" w:rsidR="00717765" w:rsidRPr="00D562C7" w:rsidRDefault="00717765" w:rsidP="00713A35">
            <w:pPr>
              <w:jc w:val="both"/>
            </w:pPr>
            <w:r w:rsidRPr="00D562C7">
              <w:rPr>
                <w:b/>
                <w:bCs/>
              </w:rPr>
              <w:t>Авансовый платеж</w:t>
            </w:r>
            <w:r w:rsidRPr="00D562C7">
              <w:t xml:space="preserve"> </w:t>
            </w:r>
            <w:permStart w:id="107625375" w:edGrp="everyone"/>
            <w:r w:rsidRPr="00D562C7">
              <w:t>в размере ___% от стоимости товара, с учетом НДС (если применимо)</w:t>
            </w:r>
            <w:permEnd w:id="107625375"/>
            <w:r w:rsidRPr="00D562C7">
              <w:t xml:space="preserve">, Покупатель перечисляет Поставщику в течение 15 (Пятнадцати) календарных дней с даты подписания </w:t>
            </w:r>
            <w:r w:rsidR="00174654">
              <w:t>С</w:t>
            </w:r>
            <w:r w:rsidR="00174654" w:rsidRPr="00D562C7">
              <w:t xml:space="preserve">торонами </w:t>
            </w:r>
            <w:r w:rsidRPr="00D562C7">
              <w:t>настоящей Спецификации</w:t>
            </w:r>
            <w:r w:rsidR="0048300D" w:rsidRPr="00D562C7">
              <w:t xml:space="preserve">, а также </w:t>
            </w:r>
            <w:permStart w:id="2031112306" w:edGrp="everyone"/>
            <w:sdt>
              <w:sdtPr>
                <w:id w:val="-1515295457"/>
                <w:placeholder>
                  <w:docPart w:val="CEA3291571024C6CAB483877FA1DAB28"/>
                </w:placeholder>
                <w:showingPlcHdr/>
                <w:dropDownList>
                  <w:listItem w:value="Выберите элемент."/>
                  <w:listItem w:displayText="получения Покупателем оригинала безусловной и безотзывной банковской гарантии на сумму авансового платежа согласно условиям настоящей Спецификации и счета на оплату" w:value="получения Покупателем оригинала безусловной и безотзывной банковской гарантии на сумму авансового платежа согласно условиям настоящей Спецификации и счета на оплату"/>
                  <w:listItem w:displayText="получения Покупателем счета на оплату" w:value="получения Покупателем счета на оплату"/>
                </w:dropDownList>
              </w:sdtPr>
              <w:sdtEndPr/>
              <w:sdtContent>
                <w:r w:rsidR="0048300D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2031112306"/>
            <w:r w:rsidR="0048300D" w:rsidRPr="00D562C7">
              <w:t>.</w:t>
            </w:r>
          </w:p>
          <w:p w14:paraId="08BD1DDF" w14:textId="0F25E49D" w:rsidR="00717765" w:rsidRPr="00D562C7" w:rsidRDefault="00717765" w:rsidP="00713A35">
            <w:pPr>
              <w:jc w:val="both"/>
            </w:pPr>
            <w:r w:rsidRPr="00D562C7">
              <w:rPr>
                <w:b/>
                <w:bCs/>
              </w:rPr>
              <w:t>Второй авансовый платеж</w:t>
            </w:r>
            <w:r w:rsidRPr="00D562C7">
              <w:t xml:space="preserve"> </w:t>
            </w:r>
            <w:permStart w:id="193098986" w:edGrp="everyone"/>
            <w:r w:rsidRPr="00D562C7">
              <w:t>в размере ___% от стоимости товара, с учетом НДС (если применимо)</w:t>
            </w:r>
            <w:permEnd w:id="193098986"/>
            <w:r w:rsidRPr="00D562C7">
              <w:t xml:space="preserve">, Покупатель перечисляет Поставщику в течение 15 (Пятнадцати) календарных дней с даты </w:t>
            </w:r>
            <w:permStart w:id="836321602" w:edGrp="everyone"/>
            <w:r w:rsidRPr="00D562C7">
              <w:t>получения Покупателем письменного уведомления Поставщика о готовности товара к отгрузке</w:t>
            </w:r>
            <w:permEnd w:id="836321602"/>
            <w:r w:rsidR="0048300D" w:rsidRPr="00D562C7">
              <w:t>, а также</w:t>
            </w:r>
            <w:r w:rsidRPr="00D562C7">
              <w:t xml:space="preserve"> </w:t>
            </w:r>
            <w:permStart w:id="2075790182" w:edGrp="everyone"/>
            <w:sdt>
              <w:sdtPr>
                <w:id w:val="-2073188579"/>
                <w:placeholder>
                  <w:docPart w:val="56FAA33C04D14C279DFD5AB14005D171"/>
                </w:placeholder>
                <w:showingPlcHdr/>
                <w:dropDownList>
                  <w:listItem w:value="Выберите элемент."/>
                  <w:listItem w:displayText="получения Покупателем оригинала безусловной и безотзывной банковской гарантии на сумму второго авансового платежа согласно условиям настоящей Спецификации и счета на оплату" w:value="получения Покупателем оригинала безусловной и безотзывной банковской гарантии на сумму второго авансового платежа согласно условиям настоящей Спецификации и счета на оплату"/>
                  <w:listItem w:displayText="получения Покупателем счета на оплату" w:value="получения Покупателем счета на оплату"/>
                </w:dropDownList>
              </w:sdtPr>
              <w:sdtEndPr/>
              <w:sdtContent>
                <w:r w:rsidR="0030356D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2075790182"/>
            <w:r w:rsidRPr="00D562C7">
              <w:t xml:space="preserve">. </w:t>
            </w:r>
          </w:p>
          <w:p w14:paraId="5A2F9CFF" w14:textId="326A1E8C" w:rsidR="00717765" w:rsidRPr="00D562C7" w:rsidRDefault="00717765" w:rsidP="00713A35">
            <w:pPr>
              <w:jc w:val="both"/>
            </w:pPr>
            <w:r w:rsidRPr="00D562C7">
              <w:rPr>
                <w:b/>
                <w:bCs/>
                <w:color w:val="000000" w:themeColor="text1"/>
              </w:rPr>
              <w:t>Окончательный платеж</w:t>
            </w:r>
            <w:r w:rsidRPr="00D562C7">
              <w:rPr>
                <w:color w:val="000000" w:themeColor="text1"/>
              </w:rPr>
              <w:t xml:space="preserve"> за поставленный товар </w:t>
            </w:r>
            <w:permStart w:id="386145745" w:edGrp="everyone"/>
            <w:r w:rsidRPr="00D562C7">
              <w:rPr>
                <w:color w:val="000000" w:themeColor="text1"/>
              </w:rPr>
              <w:t>в размере ___% от стоимости товара, с учетом НДС (если применимо)</w:t>
            </w:r>
            <w:permEnd w:id="386145745"/>
            <w:r w:rsidRPr="00D562C7">
              <w:rPr>
                <w:color w:val="000000" w:themeColor="text1"/>
              </w:rPr>
              <w:t xml:space="preserve">, Покупатель перечисляет на основании счета Поставщику в течение </w:t>
            </w:r>
            <w:r w:rsidR="00C54DC8">
              <w:t>30</w:t>
            </w:r>
            <w:r w:rsidR="00C54DC8" w:rsidRPr="00CB6CEB">
              <w:t xml:space="preserve"> (</w:t>
            </w:r>
            <w:r w:rsidR="00C54DC8">
              <w:t>Тридцати</w:t>
            </w:r>
            <w:r w:rsidR="00C54DC8" w:rsidRPr="00CB6CEB">
              <w:t>)</w:t>
            </w:r>
            <w:r w:rsidRPr="00D562C7">
              <w:rPr>
                <w:color w:val="000000" w:themeColor="text1"/>
              </w:rPr>
              <w:t xml:space="preserve"> календарных дней с даты получения товара Покупателем, подписания </w:t>
            </w:r>
            <w:r w:rsidR="00174654">
              <w:rPr>
                <w:color w:val="000000" w:themeColor="text1"/>
              </w:rPr>
              <w:t>С</w:t>
            </w:r>
            <w:r w:rsidR="00174654" w:rsidRPr="00D562C7">
              <w:rPr>
                <w:color w:val="000000" w:themeColor="text1"/>
              </w:rPr>
              <w:t xml:space="preserve">торонами </w:t>
            </w:r>
            <w:r w:rsidRPr="00D562C7">
              <w:rPr>
                <w:color w:val="000000" w:themeColor="text1"/>
              </w:rPr>
              <w:t>оригинала товарной накладной (форма № ТОРГ-12)/УПД (если применяется) и получения Покупателем документов, указанных в настоящей Спецификации и п. 2.8 Договора.</w:t>
            </w:r>
          </w:p>
          <w:p w14:paraId="47B1F5CC" w14:textId="77777777" w:rsidR="00203FB4" w:rsidRPr="00D562C7" w:rsidRDefault="00203FB4" w:rsidP="00713A35">
            <w:pPr>
              <w:pStyle w:val="a3"/>
              <w:ind w:firstLine="0"/>
              <w:jc w:val="both"/>
              <w:rPr>
                <w:i/>
              </w:rPr>
            </w:pPr>
          </w:p>
          <w:p w14:paraId="2F49FBAE" w14:textId="77777777" w:rsidR="00563987" w:rsidRPr="00D562C7" w:rsidRDefault="00563987" w:rsidP="00713A35">
            <w:pPr>
              <w:jc w:val="both"/>
              <w:rPr>
                <w:color w:val="000000" w:themeColor="text1"/>
              </w:rPr>
            </w:pPr>
            <w:r w:rsidRPr="00D562C7">
              <w:rPr>
                <w:color w:val="000000" w:themeColor="text1"/>
              </w:rPr>
              <w:t>Зачет авансового платежа в отношении поставляемого товара/партии товара производится пропорционально, в том проценте, в котором он был уплачен Покупателем.</w:t>
            </w:r>
          </w:p>
          <w:p w14:paraId="18F6DD48" w14:textId="125A5A61" w:rsidR="00F027D2" w:rsidRPr="00D562C7" w:rsidRDefault="00F027D2" w:rsidP="00713A35">
            <w:pPr>
              <w:jc w:val="both"/>
              <w:rPr>
                <w:i/>
              </w:rPr>
            </w:pPr>
          </w:p>
        </w:tc>
      </w:tr>
      <w:tr w:rsidR="006E54D7" w:rsidRPr="00D562C7" w14:paraId="458066B3" w14:textId="77777777" w:rsidTr="00291CC6">
        <w:trPr>
          <w:trHeight w:val="180"/>
        </w:trPr>
        <w:tc>
          <w:tcPr>
            <w:tcW w:w="1910" w:type="dxa"/>
          </w:tcPr>
          <w:p w14:paraId="2F432EFD" w14:textId="449D4D5B" w:rsidR="006E54D7" w:rsidRPr="00D562C7" w:rsidRDefault="006E54D7" w:rsidP="00240C78">
            <w:pPr>
              <w:pStyle w:val="a3"/>
              <w:ind w:firstLine="0"/>
            </w:pPr>
            <w:bookmarkStart w:id="3" w:name="_Hlk122952053"/>
            <w:r w:rsidRPr="00D562C7">
              <w:t xml:space="preserve">Условия предоставления </w:t>
            </w:r>
            <w:r w:rsidR="00240C78">
              <w:t xml:space="preserve">независимой </w:t>
            </w:r>
            <w:r w:rsidRPr="00D562C7">
              <w:t>гарантии</w:t>
            </w:r>
          </w:p>
        </w:tc>
        <w:tc>
          <w:tcPr>
            <w:tcW w:w="8363" w:type="dxa"/>
          </w:tcPr>
          <w:p w14:paraId="4EF7B56B" w14:textId="00B4385C" w:rsidR="00D34283" w:rsidRPr="00D562C7" w:rsidRDefault="00682FF1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1. </w:t>
            </w:r>
            <w:r w:rsidR="00EB3155" w:rsidRPr="00D562C7">
              <w:rPr>
                <w:iCs/>
              </w:rPr>
              <w:t>Обязательства</w:t>
            </w:r>
            <w:r w:rsidR="007914C6" w:rsidRPr="00D562C7">
              <w:rPr>
                <w:iCs/>
              </w:rPr>
              <w:t xml:space="preserve">, обеспечиваемые </w:t>
            </w:r>
            <w:r w:rsidR="00240C78">
              <w:rPr>
                <w:iCs/>
              </w:rPr>
              <w:t xml:space="preserve">независимой </w:t>
            </w:r>
            <w:r w:rsidR="007914C6" w:rsidRPr="00D562C7">
              <w:rPr>
                <w:iCs/>
              </w:rPr>
              <w:t>гаранти</w:t>
            </w:r>
            <w:r w:rsidR="00BC3EF5" w:rsidRPr="00D562C7">
              <w:rPr>
                <w:iCs/>
              </w:rPr>
              <w:t>е</w:t>
            </w:r>
            <w:r w:rsidR="00EB3155" w:rsidRPr="00D562C7">
              <w:rPr>
                <w:iCs/>
              </w:rPr>
              <w:t>й по настоящей Спецификации</w:t>
            </w:r>
            <w:r w:rsidR="007959EE" w:rsidRPr="00D562C7">
              <w:rPr>
                <w:iCs/>
              </w:rPr>
              <w:t>:</w:t>
            </w:r>
          </w:p>
          <w:p w14:paraId="55E89AE5" w14:textId="502C4FA1" w:rsidR="007959EE" w:rsidRPr="00D562C7" w:rsidRDefault="007959EE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 </w:t>
            </w:r>
            <w:permStart w:id="1979452993" w:edGrp="everyone"/>
            <w:r w:rsidRPr="00D562C7">
              <w:rPr>
                <w:iCs/>
              </w:rPr>
              <w:t>указаны в разделе 7 Договора.</w:t>
            </w:r>
            <w:permEnd w:id="1979452993"/>
          </w:p>
          <w:p w14:paraId="308E89BE" w14:textId="279DA738" w:rsidR="00E9514C" w:rsidRPr="00D562C7" w:rsidRDefault="00BC3EF5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bCs/>
                <w:i/>
                <w:color w:val="FF0000"/>
              </w:rPr>
              <w:t xml:space="preserve">Если Сторонами согласованы </w:t>
            </w:r>
            <w:r w:rsidR="007959EE" w:rsidRPr="00D562C7">
              <w:rPr>
                <w:bCs/>
                <w:i/>
                <w:color w:val="FF0000"/>
              </w:rPr>
              <w:t xml:space="preserve">иные </w:t>
            </w:r>
            <w:r w:rsidRPr="00D562C7">
              <w:rPr>
                <w:bCs/>
                <w:i/>
                <w:color w:val="FF0000"/>
              </w:rPr>
              <w:t xml:space="preserve">обязательства, </w:t>
            </w:r>
            <w:r w:rsidR="00D34283" w:rsidRPr="00D562C7">
              <w:rPr>
                <w:bCs/>
                <w:i/>
                <w:color w:val="FF0000"/>
              </w:rPr>
              <w:t xml:space="preserve">которые обеспечиваются гарантией </w:t>
            </w:r>
            <w:r w:rsidRPr="00D562C7">
              <w:rPr>
                <w:bCs/>
                <w:i/>
                <w:color w:val="FF0000"/>
              </w:rPr>
              <w:t>их необходимо перечислить в настоящем пункте.</w:t>
            </w:r>
          </w:p>
          <w:p w14:paraId="0905B1AC" w14:textId="1CE2E383" w:rsidR="00682FF1" w:rsidRPr="00D562C7" w:rsidRDefault="00682FF1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2. Сумма</w:t>
            </w:r>
            <w:r w:rsidR="00B771ED" w:rsidRPr="00D562C7">
              <w:rPr>
                <w:iCs/>
              </w:rPr>
              <w:t xml:space="preserve"> </w:t>
            </w:r>
            <w:r w:rsidR="00240C78">
              <w:rPr>
                <w:iCs/>
              </w:rPr>
              <w:t xml:space="preserve">независимой </w:t>
            </w:r>
            <w:r w:rsidR="00B771ED" w:rsidRPr="00D562C7">
              <w:rPr>
                <w:iCs/>
              </w:rPr>
              <w:t>гарантии</w:t>
            </w:r>
            <w:r w:rsidRPr="00D562C7">
              <w:rPr>
                <w:iCs/>
              </w:rPr>
              <w:t xml:space="preserve">: </w:t>
            </w:r>
            <w:permStart w:id="1478065085" w:edGrp="everyone"/>
            <w:r w:rsidR="0055304C" w:rsidRPr="00D562C7">
              <w:rPr>
                <w:iCs/>
              </w:rPr>
              <w:t>в размере авансового платежа, а именно - ___% от стоимости товара</w:t>
            </w:r>
            <w:r w:rsidR="002D4581" w:rsidRPr="00D562C7">
              <w:rPr>
                <w:iCs/>
              </w:rPr>
              <w:t>, с учетом НДС (если применимо)</w:t>
            </w:r>
            <w:permEnd w:id="1478065085"/>
            <w:r w:rsidR="0055304C" w:rsidRPr="00D562C7">
              <w:rPr>
                <w:iCs/>
              </w:rPr>
              <w:t xml:space="preserve"> </w:t>
            </w:r>
            <w:r w:rsidR="0055304C" w:rsidRPr="00D562C7">
              <w:rPr>
                <w:i/>
                <w:color w:val="FF0000"/>
              </w:rPr>
              <w:t>или</w:t>
            </w:r>
            <w:r w:rsidR="0055304C" w:rsidRPr="00D562C7">
              <w:rPr>
                <w:iCs/>
              </w:rPr>
              <w:t xml:space="preserve"> </w:t>
            </w:r>
            <w:permStart w:id="1098072509" w:edGrp="everyone"/>
            <w:r w:rsidRPr="00D562C7">
              <w:rPr>
                <w:iCs/>
              </w:rPr>
              <w:t xml:space="preserve">______________ </w:t>
            </w:r>
            <w:sdt>
              <w:sdtPr>
                <w:alias w:val="валюта"/>
                <w:tag w:val="валюта"/>
                <w:id w:val="661581353"/>
                <w:placeholder>
                  <w:docPart w:val="978EBC274795453C8D219E9F2ED6E2B8"/>
                </w:placeholder>
                <w:dropDownList>
                  <w:listItem w:value="Выберите элемент."/>
                  <w:listItem w:displayText="рублей" w:value="рублей"/>
                  <w:listItem w:displayText="долларов США" w:value="долларов США"/>
                  <w:listItem w:displayText="евро" w:value="евро"/>
                </w:dropDownList>
              </w:sdtPr>
              <w:sdtEndPr/>
              <w:sdtContent>
                <w:r w:rsidR="0048300D" w:rsidRPr="00D562C7">
                  <w:t>рублей</w:t>
                </w:r>
              </w:sdtContent>
            </w:sdt>
            <w:permEnd w:id="1098072509"/>
            <w:r w:rsidR="000E773D" w:rsidRPr="00D562C7">
              <w:rPr>
                <w:iCs/>
              </w:rPr>
              <w:t>.</w:t>
            </w:r>
          </w:p>
          <w:p w14:paraId="0643E66E" w14:textId="473ED402" w:rsidR="00CC1964" w:rsidRPr="00D562C7" w:rsidRDefault="00B771ED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3.</w:t>
            </w:r>
            <w:r w:rsidR="00CC1964" w:rsidRPr="00D562C7">
              <w:rPr>
                <w:iCs/>
              </w:rPr>
              <w:t xml:space="preserve"> </w:t>
            </w:r>
            <w:r w:rsidR="00CC1964" w:rsidRPr="00D562C7">
              <w:rPr>
                <w:iCs/>
                <w:lang w:eastAsia="ru-RU"/>
              </w:rPr>
              <w:t xml:space="preserve">Срок окончания действия </w:t>
            </w:r>
            <w:r w:rsidR="00240C78">
              <w:rPr>
                <w:iCs/>
                <w:lang w:eastAsia="ru-RU"/>
              </w:rPr>
              <w:t xml:space="preserve">независимой </w:t>
            </w:r>
            <w:r w:rsidR="00CC1964" w:rsidRPr="00D562C7">
              <w:rPr>
                <w:iCs/>
                <w:lang w:eastAsia="ru-RU"/>
              </w:rPr>
              <w:t xml:space="preserve">гарантии должен быть установлен не ранее </w:t>
            </w:r>
            <w:permStart w:id="982529382" w:edGrp="everyone"/>
            <w:r w:rsidR="00CC1964" w:rsidRPr="00D562C7">
              <w:rPr>
                <w:iCs/>
                <w:lang w:eastAsia="ru-RU"/>
              </w:rPr>
              <w:t xml:space="preserve">60 (Шестидесяти) </w:t>
            </w:r>
            <w:permEnd w:id="982529382"/>
            <w:r w:rsidR="00CC1964" w:rsidRPr="00D562C7">
              <w:rPr>
                <w:iCs/>
                <w:lang w:eastAsia="ru-RU"/>
              </w:rPr>
              <w:t>календарных дней с даты поставки товара и подписания товарной накладной (форма № ТОРГ-12</w:t>
            </w:r>
            <w:r w:rsidR="00CC1964" w:rsidRPr="00D562C7">
              <w:rPr>
                <w:iCs/>
              </w:rPr>
              <w:t>)/УПД (если применяется</w:t>
            </w:r>
            <w:r w:rsidR="00CC1964" w:rsidRPr="00D562C7">
              <w:rPr>
                <w:iCs/>
                <w:lang w:eastAsia="ru-RU"/>
              </w:rPr>
              <w:t>).</w:t>
            </w:r>
          </w:p>
          <w:p w14:paraId="3C1A0365" w14:textId="505837A4" w:rsidR="00BB4C94" w:rsidRPr="00D562C7" w:rsidRDefault="007914C6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4. </w:t>
            </w:r>
            <w:r w:rsidR="00C279DD" w:rsidRPr="00D562C7">
              <w:rPr>
                <w:iCs/>
              </w:rPr>
              <w:t xml:space="preserve">Расходы по обслуживанию </w:t>
            </w:r>
            <w:r w:rsidR="00240C78">
              <w:rPr>
                <w:iCs/>
              </w:rPr>
              <w:t xml:space="preserve">независимой </w:t>
            </w:r>
            <w:r w:rsidR="00C279DD" w:rsidRPr="00D562C7">
              <w:rPr>
                <w:iCs/>
              </w:rPr>
              <w:t>гарантии несет Поставщик.</w:t>
            </w:r>
          </w:p>
          <w:p w14:paraId="60DF44C4" w14:textId="1D28AE38" w:rsidR="007D14B0" w:rsidRPr="00D562C7" w:rsidRDefault="00C279DD" w:rsidP="008D5EFB">
            <w:pPr>
              <w:pStyle w:val="a3"/>
              <w:ind w:firstLine="0"/>
              <w:jc w:val="both"/>
              <w:rPr>
                <w:bCs/>
                <w:i/>
                <w:color w:val="FF0000"/>
              </w:rPr>
            </w:pPr>
            <w:r w:rsidRPr="00D562C7">
              <w:rPr>
                <w:bCs/>
                <w:i/>
                <w:color w:val="FF0000"/>
              </w:rPr>
              <w:t xml:space="preserve">Если в качестве </w:t>
            </w:r>
            <w:r w:rsidRPr="00D562C7">
              <w:rPr>
                <w:bCs/>
                <w:i/>
                <w:color w:val="FF0000"/>
                <w:u w:val="single"/>
              </w:rPr>
              <w:t>исключения</w:t>
            </w:r>
            <w:r w:rsidRPr="00D562C7">
              <w:rPr>
                <w:bCs/>
                <w:i/>
                <w:color w:val="FF0000"/>
              </w:rPr>
              <w:t xml:space="preserve"> Сторонами согласовано, что расходы возмещаются Покупателем, необходимо использовать формулировку ниже</w:t>
            </w:r>
            <w:r w:rsidR="007D14B0" w:rsidRPr="00D562C7">
              <w:rPr>
                <w:bCs/>
                <w:i/>
                <w:color w:val="FF0000"/>
              </w:rPr>
              <w:t xml:space="preserve">. </w:t>
            </w:r>
          </w:p>
          <w:p w14:paraId="54CDE288" w14:textId="5FFFC2D7" w:rsidR="007D14B0" w:rsidRPr="00D562C7" w:rsidRDefault="00C279DD" w:rsidP="008D5EFB">
            <w:pPr>
              <w:pStyle w:val="a3"/>
              <w:ind w:firstLine="0"/>
              <w:jc w:val="both"/>
              <w:rPr>
                <w:lang w:eastAsia="ru-RU"/>
              </w:rPr>
            </w:pPr>
            <w:r w:rsidRPr="00D562C7">
              <w:rPr>
                <w:lang w:eastAsia="ru-RU"/>
              </w:rPr>
              <w:t xml:space="preserve">Расходы возмещаются Покупателем </w:t>
            </w:r>
            <w:permStart w:id="134706991" w:edGrp="everyone"/>
            <w:sdt>
              <w:sdtPr>
                <w:rPr>
                  <w:lang w:eastAsia="ru-RU"/>
                </w:rPr>
                <w:id w:val="-488251826"/>
                <w:placeholder>
                  <w:docPart w:val="DefaultPlaceholder_-1854013438"/>
                </w:placeholder>
                <w:showingPlcHdr/>
                <w:dropDownList>
                  <w:listItem w:value="Выберите элемент."/>
                  <w:listItem w:displayText="на условиях, предусмотренных разделом 7 Договора." w:value="на условиях, предусмотренных разделом 7 Договора."/>
                  <w:listItem w:displayText="при соблюдении Поставщиком следующих условий:" w:value="при соблюдении Поставщиком следующих условий:"/>
                </w:dropDownList>
              </w:sdtPr>
              <w:sdtEndPr/>
              <w:sdtContent>
                <w:r w:rsidR="007D14B0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134706991"/>
          </w:p>
          <w:p w14:paraId="3CB0614E" w14:textId="36F158CE" w:rsidR="00AF0BD9" w:rsidRPr="00D562C7" w:rsidRDefault="00AF0BD9" w:rsidP="00AF0BD9">
            <w:pPr>
              <w:pStyle w:val="a3"/>
              <w:ind w:firstLine="0"/>
              <w:jc w:val="both"/>
              <w:rPr>
                <w:bCs/>
                <w:i/>
                <w:color w:val="FF0000"/>
              </w:rPr>
            </w:pPr>
            <w:r w:rsidRPr="00D562C7">
              <w:rPr>
                <w:bCs/>
                <w:i/>
                <w:color w:val="FF0000"/>
              </w:rPr>
              <w:t xml:space="preserve">Если условия возмещения отличаются от указанных в Договоре, они отдельно прописываются в </w:t>
            </w:r>
            <w:r w:rsidR="00601DB2" w:rsidRPr="00D562C7">
              <w:rPr>
                <w:bCs/>
                <w:i/>
                <w:color w:val="FF0000"/>
              </w:rPr>
              <w:t>настоящем пункте</w:t>
            </w:r>
            <w:r w:rsidRPr="00D562C7">
              <w:rPr>
                <w:bCs/>
                <w:i/>
                <w:color w:val="FF0000"/>
              </w:rPr>
              <w:t>.</w:t>
            </w:r>
          </w:p>
          <w:p w14:paraId="2EEC642A" w14:textId="77777777" w:rsidR="00BB4C94" w:rsidRPr="00D562C7" w:rsidRDefault="00BB4C94" w:rsidP="008D5EFB">
            <w:pPr>
              <w:pStyle w:val="a3"/>
              <w:ind w:firstLine="0"/>
              <w:jc w:val="both"/>
              <w:rPr>
                <w:i/>
              </w:rPr>
            </w:pPr>
          </w:p>
          <w:p w14:paraId="7F8FAA2C" w14:textId="635B67BE" w:rsidR="006E54D7" w:rsidRPr="00D562C7" w:rsidRDefault="00682FF1" w:rsidP="00240C78">
            <w:pPr>
              <w:jc w:val="both"/>
              <w:rPr>
                <w:i/>
              </w:rPr>
            </w:pPr>
            <w:r w:rsidRPr="00D562C7">
              <w:rPr>
                <w:bCs/>
                <w:i/>
                <w:color w:val="FF0000"/>
              </w:rPr>
              <w:t xml:space="preserve">Если </w:t>
            </w:r>
            <w:r w:rsidR="00240C78">
              <w:rPr>
                <w:bCs/>
                <w:i/>
                <w:color w:val="FF0000"/>
              </w:rPr>
              <w:t xml:space="preserve">независимой </w:t>
            </w:r>
            <w:r w:rsidRPr="00D562C7">
              <w:rPr>
                <w:bCs/>
                <w:i/>
                <w:color w:val="FF0000"/>
              </w:rPr>
              <w:t>гарантия не предоставляется указать “</w:t>
            </w:r>
            <w:r w:rsidRPr="00D562C7">
              <w:rPr>
                <w:b/>
                <w:bCs/>
                <w:i/>
                <w:color w:val="FF0000"/>
              </w:rPr>
              <w:t>не применимо</w:t>
            </w:r>
            <w:r w:rsidRPr="00D562C7">
              <w:rPr>
                <w:bCs/>
                <w:i/>
                <w:color w:val="FF0000"/>
              </w:rPr>
              <w:t>”</w:t>
            </w:r>
          </w:p>
        </w:tc>
      </w:tr>
      <w:tr w:rsidR="00AD54DA" w:rsidRPr="00D562C7" w14:paraId="24B067B2" w14:textId="77777777" w:rsidTr="00291CC6">
        <w:trPr>
          <w:trHeight w:val="180"/>
        </w:trPr>
        <w:tc>
          <w:tcPr>
            <w:tcW w:w="1910" w:type="dxa"/>
          </w:tcPr>
          <w:p w14:paraId="73329DAB" w14:textId="54AE5A46" w:rsidR="00AD54DA" w:rsidRPr="00D562C7" w:rsidRDefault="00AD54DA" w:rsidP="006E54D7">
            <w:pPr>
              <w:pStyle w:val="a3"/>
              <w:ind w:firstLine="0"/>
            </w:pPr>
            <w:r>
              <w:t>Страхование</w:t>
            </w:r>
          </w:p>
        </w:tc>
        <w:tc>
          <w:tcPr>
            <w:tcW w:w="8363" w:type="dxa"/>
          </w:tcPr>
          <w:p w14:paraId="597AA319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bookmarkStart w:id="4" w:name="пункт_8_1"/>
            <w:r w:rsidRPr="00CB6CEB">
              <w:t>Поставщик за свой счет обеспечивает необходимый уровень страхования для покрытия всей своей ответственности и обязательств согласно Договору и применимому законодательству, а именно:</w:t>
            </w:r>
          </w:p>
          <w:p w14:paraId="50CFE93F" w14:textId="77777777" w:rsidR="00AD54DA" w:rsidRPr="00CB6CEB" w:rsidRDefault="00AD54DA" w:rsidP="00AD54DA">
            <w:pPr>
              <w:pStyle w:val="a3"/>
              <w:numPr>
                <w:ilvl w:val="2"/>
                <w:numId w:val="3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  <w:rPr>
                <w:b/>
              </w:rPr>
            </w:pPr>
            <w:bookmarkStart w:id="5" w:name="пункт_8_1_1"/>
            <w:bookmarkEnd w:id="4"/>
            <w:r w:rsidRPr="00CB6CEB">
              <w:rPr>
                <w:b/>
              </w:rPr>
              <w:t>При поставке товара железнодорожным транспортом:</w:t>
            </w:r>
          </w:p>
          <w:bookmarkEnd w:id="5"/>
          <w:p w14:paraId="5333F6B1" w14:textId="77777777" w:rsidR="00AD54DA" w:rsidRPr="00CB6CEB" w:rsidRDefault="00AD54DA" w:rsidP="00AD54DA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t xml:space="preserve">страхование товара/комплекта товара на период перевозки, покрывающее любые соответствующие риски транспортировки поставляемого и (или) перевозимого Поставщиком товара/комплекта товара в соответствии с настоящим Договором, риски физической утраты и (или) повреждения на условиях страхования «от всех рисков» до соответствующего места </w:t>
            </w:r>
            <w:r w:rsidRPr="00CB6CEB">
              <w:lastRenderedPageBreak/>
              <w:t>поставки, включая период промежуточного временного хранения и операций по погрузке и разгрузке, постоянного хранения до момента передачи товара Покупателю. Сумма страхования должна составлять 100 (</w:t>
            </w:r>
            <w:r>
              <w:t>С</w:t>
            </w:r>
            <w:r w:rsidRPr="00CB6CEB">
              <w:t>то)</w:t>
            </w:r>
            <w:r w:rsidRPr="002E62FB">
              <w:t xml:space="preserve"> </w:t>
            </w:r>
            <w:r w:rsidRPr="00CB6CEB">
              <w:t>% от стоимости товара;</w:t>
            </w:r>
          </w:p>
          <w:p w14:paraId="0B8BD838" w14:textId="77777777" w:rsidR="00AD54DA" w:rsidRPr="00CB6CEB" w:rsidRDefault="00AD54DA" w:rsidP="00AD54DA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t>иные договоры (полисы) страхования, которые являются обязательными согласно законодательству Российской Федерации.</w:t>
            </w:r>
          </w:p>
          <w:p w14:paraId="0EF28FBF" w14:textId="77777777" w:rsidR="00AD54DA" w:rsidRPr="00CB6CEB" w:rsidRDefault="00AD54DA" w:rsidP="00AD54DA">
            <w:pPr>
              <w:pStyle w:val="a3"/>
              <w:numPr>
                <w:ilvl w:val="2"/>
                <w:numId w:val="3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  <w:rPr>
                <w:b/>
              </w:rPr>
            </w:pPr>
            <w:bookmarkStart w:id="6" w:name="пункт_8_1_2"/>
            <w:r w:rsidRPr="00CB6CEB">
              <w:rPr>
                <w:b/>
              </w:rPr>
              <w:t>При поставке товара автомобильным транспортом Поставщика/перевозчика:</w:t>
            </w:r>
          </w:p>
          <w:bookmarkEnd w:id="6"/>
          <w:p w14:paraId="0A815D18" w14:textId="77777777" w:rsidR="00AD54DA" w:rsidRPr="00CB6CEB" w:rsidRDefault="00AD54DA" w:rsidP="00AD54DA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t>страхование ответственности за причинение ущерба (вреда) третьим лицам с лимитом ответственности не менее 10 000 000 (Десять миллионов) рублей, в случае, когда действия Поставщика при исполнении настоящего Договора несут риск причинения ущерба (вреда) третьим лицам;</w:t>
            </w:r>
          </w:p>
          <w:p w14:paraId="1FDD18DE" w14:textId="77777777" w:rsidR="00AD54DA" w:rsidRPr="00CB6CEB" w:rsidRDefault="00AD54DA" w:rsidP="00AD54DA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t>страхование товара/комплекта товара на период перевозки, покрывающее любые соответствующие риски транспортировки поставляемого и (или) перевозимого Поставщиком товара/комплекта товара в соответствии с настоящим Договором, риски физической утраты и (или) повреждения на условиях страхования «от всех рисков» до соответствующего места поставки, включая период промежуточного временного хранения и операций по погрузке и разгрузке, постоянного хранения до момента передачи товара Покупателю. Сумма страхования должна составлять 100 (</w:t>
            </w:r>
            <w:r>
              <w:t>С</w:t>
            </w:r>
            <w:r w:rsidRPr="00CB6CEB">
              <w:t>то)</w:t>
            </w:r>
            <w:r w:rsidRPr="002E62FB">
              <w:t xml:space="preserve"> </w:t>
            </w:r>
            <w:r w:rsidRPr="00CB6CEB">
              <w:t>% от стоимости товара;</w:t>
            </w:r>
          </w:p>
          <w:p w14:paraId="000FCA81" w14:textId="77777777" w:rsidR="00AD54DA" w:rsidRPr="00CB6CEB" w:rsidRDefault="00AD54DA" w:rsidP="00AD54DA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t>иные договоры (полисы) страхования, которые являются обязательными согласно законодательству Российской Федерации.</w:t>
            </w:r>
          </w:p>
          <w:p w14:paraId="78D85FC5" w14:textId="77777777" w:rsidR="00AD54DA" w:rsidRPr="00CB6CEB" w:rsidRDefault="00AD54DA" w:rsidP="00AD54DA">
            <w:pPr>
              <w:pStyle w:val="a3"/>
              <w:numPr>
                <w:ilvl w:val="2"/>
                <w:numId w:val="3"/>
              </w:numPr>
              <w:tabs>
                <w:tab w:val="left" w:pos="0"/>
                <w:tab w:val="left" w:pos="851"/>
                <w:tab w:val="left" w:pos="993"/>
              </w:tabs>
              <w:ind w:left="0" w:firstLine="0"/>
              <w:contextualSpacing/>
              <w:jc w:val="both"/>
            </w:pPr>
            <w:r w:rsidRPr="00CB6CEB">
              <w:rPr>
                <w:b/>
              </w:rPr>
              <w:t xml:space="preserve">При поставке товара путем самовывоза </w:t>
            </w:r>
            <w:r w:rsidRPr="00CB6CEB">
              <w:t xml:space="preserve">к Поставщику требования по страхованию не предъявляются. </w:t>
            </w:r>
          </w:p>
          <w:p w14:paraId="1FDF0F84" w14:textId="77777777" w:rsidR="00AD54DA" w:rsidRPr="00CB6CEB" w:rsidRDefault="00AD54DA" w:rsidP="00AD54DA">
            <w:pPr>
              <w:pStyle w:val="a3"/>
              <w:tabs>
                <w:tab w:val="left" w:pos="0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highlight w:val="yellow"/>
              </w:rPr>
            </w:pPr>
          </w:p>
          <w:p w14:paraId="4B63014F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Поставщик гарантирует действие договоров (полисов) страхования в полном объеме в течение срока действия настоящего Договора.</w:t>
            </w:r>
          </w:p>
          <w:p w14:paraId="3036230B" w14:textId="6843BF5A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 xml:space="preserve">Во всех договорах страхования, заключенных в соответствии с требованиями пп. </w:t>
            </w:r>
            <w:hyperlink w:anchor="пункт_8_1_1" w:history="1">
              <w:r>
                <w:rPr>
                  <w:rStyle w:val="af1"/>
                </w:rPr>
                <w:t>1</w:t>
              </w:r>
              <w:r w:rsidRPr="00CB6CEB">
                <w:rPr>
                  <w:rStyle w:val="af1"/>
                </w:rPr>
                <w:t>.1.1.</w:t>
              </w:r>
            </w:hyperlink>
            <w:r w:rsidRPr="00CB6CEB">
              <w:t xml:space="preserve">, </w:t>
            </w:r>
            <w:hyperlink w:anchor="пункт_8_1_2" w:history="1">
              <w:r>
                <w:rPr>
                  <w:rStyle w:val="af1"/>
                </w:rPr>
                <w:t>1</w:t>
              </w:r>
              <w:r w:rsidRPr="00CB6CEB">
                <w:rPr>
                  <w:rStyle w:val="af1"/>
                </w:rPr>
                <w:t>.1.2.</w:t>
              </w:r>
            </w:hyperlink>
            <w:r w:rsidRPr="00CB6CEB">
              <w:t xml:space="preserve"> настоящего Договора, должно быть предусмотрено условие отказа страховых компаний, андеррайтеров от прав суброгации в отношении Покупателя, его Аффилированных лиц.</w:t>
            </w:r>
          </w:p>
          <w:p w14:paraId="27EB33B1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Все страховые полисы должны быть оформлены Поставщиком через финансово стабильные страховые компании, имеющие хорошую репутацию и действующий рейтинг не ниже «ruAA-», определенный по шкале Expert PA.</w:t>
            </w:r>
          </w:p>
          <w:p w14:paraId="052AC6DA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Поставщик предоставляет Покупателю, по требованию последнего, доказательства наличия таковых договоров (полисов) страхования на дату вступления настоящего Договора в силу. При этом Покупатель вправе задержать оплату любых счетов Поставщика до получения Покупателем подтверждений оформления указанных страховых полисов, при этом никаких дополнительных выплат Покупатель не осуществляет и ответственности за просрочку платежа в указанном случае не несет.</w:t>
            </w:r>
          </w:p>
          <w:p w14:paraId="551B397D" w14:textId="77777777" w:rsidR="00AD54DA" w:rsidRPr="00CB6CEB" w:rsidRDefault="00AD54DA" w:rsidP="00AD54DA">
            <w:pPr>
              <w:pStyle w:val="a5"/>
              <w:tabs>
                <w:tab w:val="left" w:pos="450"/>
              </w:tabs>
              <w:suppressAutoHyphens w:val="0"/>
              <w:ind w:left="0"/>
              <w:jc w:val="both"/>
            </w:pPr>
            <w:r w:rsidRPr="00CB6CEB">
              <w:t xml:space="preserve">Если Поставщик не выполняет свои обязательства по заключению и сохранению в силе договоров (полисов) страхования или не предоставляет приемлемые доказательства их наличия и действия, то Покупатель оставляет за собой право (по своему усмотрению и без ущерба какому-либо иному праву и (или) средству юридической защиты) заключить и сохранять в силе любые такие договоры страхования, а также выплачивать страховые премии, требуемые в указанных целях, и требовать возвращения таких документально подтвержденных расходов в качестве долга Поставщика. </w:t>
            </w:r>
          </w:p>
          <w:p w14:paraId="10795544" w14:textId="77777777" w:rsidR="00AD54DA" w:rsidRPr="00CB6CEB" w:rsidRDefault="00AD54DA" w:rsidP="00AD54DA">
            <w:pPr>
              <w:pStyle w:val="a5"/>
              <w:tabs>
                <w:tab w:val="left" w:pos="450"/>
              </w:tabs>
              <w:suppressAutoHyphens w:val="0"/>
              <w:ind w:left="0"/>
              <w:jc w:val="both"/>
            </w:pPr>
            <w:r w:rsidRPr="00CB6CEB">
              <w:t>В таком случае Поставщик выплачивает данные суммы Покупателю, а в случае, если Поставщик не выплачивает данные суммы в указанный срок, Покупатель имеет право на вычет соответствующей суммы из любых сумм, которые подлежат выплате или могут подлежать выплате Поставщику в соответствии с настоящим Договором.</w:t>
            </w:r>
          </w:p>
          <w:p w14:paraId="19C8D7EA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Поставщик обязан обеспечить страхование комплектующих, поставляемых субпоставщиками на необходимом уровне, обусловленном работами/услугами, которые они выполняют/оказывают в рамках настоящего Договора, включать аналогичные требования по страхованию в каждый заключаемый договор субподряда, поставки (если применимо).</w:t>
            </w:r>
          </w:p>
          <w:p w14:paraId="490FE70D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Территория страхования должна включать, в частности, территории, по которым транспортируется товар/комплект товара. Поставщик должен нести все расходы по выплате франшиз, включая расходы на судебную защиту, применимые к любым требуемым настоящим Договором видам страхования. При внесении существенных изменений, или прекращении договоров (полисов) страхования, Поставщик обязан в письменном виде уведомить Покупателя не позднее 30 (</w:t>
            </w:r>
            <w:r>
              <w:t>Т</w:t>
            </w:r>
            <w:r w:rsidRPr="00CB6CEB">
              <w:t>ридцати) дней до момента внесения таких изменений (прекращения).</w:t>
            </w:r>
          </w:p>
          <w:p w14:paraId="021FBCA9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Заключение договора страхования не освобождает Поставщика от обязанности принять все необходимые и возможные меры для предотвращения наступления страхового случая.</w:t>
            </w:r>
          </w:p>
          <w:p w14:paraId="16955831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>Все расходы по произошедшим страховым событиям в рамках заключенных договоров (полисов) страхования и не покрытые возмещением страховых компаний (по причине установления лимитов, исключений, собственного удержания рисков или франшиз по условиям страховых договоров (полисов)), должны оплачиваться Поставщиком в соответствии с настоящим Договором.</w:t>
            </w:r>
          </w:p>
          <w:p w14:paraId="7A651D80" w14:textId="77777777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bookmarkStart w:id="7" w:name="пункт_8_10"/>
            <w:r w:rsidRPr="00CB6CEB">
              <w:lastRenderedPageBreak/>
              <w:t>Стоимость страхования и другие расходы на страхование товара/комплекта товара включены в стоимость Договора и отдельному возмещению Покупателем Поставщику не подлежат.</w:t>
            </w:r>
          </w:p>
          <w:bookmarkEnd w:id="7"/>
          <w:p w14:paraId="1429B635" w14:textId="2C15165B" w:rsidR="00AD54DA" w:rsidRPr="00CB6CEB" w:rsidRDefault="00AD54DA" w:rsidP="00AD54DA">
            <w:pPr>
              <w:pStyle w:val="a3"/>
              <w:numPr>
                <w:ilvl w:val="1"/>
                <w:numId w:val="3"/>
              </w:numPr>
              <w:tabs>
                <w:tab w:val="clear" w:pos="2912"/>
                <w:tab w:val="num" w:pos="502"/>
                <w:tab w:val="num" w:pos="567"/>
                <w:tab w:val="left" w:pos="851"/>
              </w:tabs>
              <w:ind w:left="0" w:firstLine="0"/>
              <w:jc w:val="both"/>
            </w:pPr>
            <w:r w:rsidRPr="00CB6CEB">
              <w:t xml:space="preserve">Никакие положения пп. </w:t>
            </w:r>
            <w:hyperlink w:anchor="пункт_8_1" w:history="1">
              <w:r>
                <w:rPr>
                  <w:rStyle w:val="af1"/>
                </w:rPr>
                <w:t>1</w:t>
              </w:r>
              <w:r w:rsidRPr="00CB6CEB">
                <w:rPr>
                  <w:rStyle w:val="af1"/>
                </w:rPr>
                <w:t>.1.</w:t>
              </w:r>
            </w:hyperlink>
            <w:r w:rsidRPr="00CB6CEB">
              <w:t xml:space="preserve"> – </w:t>
            </w:r>
            <w:hyperlink w:anchor="пункт_8_10" w:history="1">
              <w:r>
                <w:rPr>
                  <w:rStyle w:val="af1"/>
                </w:rPr>
                <w:t>1</w:t>
              </w:r>
              <w:r w:rsidRPr="00CB6CEB">
                <w:rPr>
                  <w:rStyle w:val="af1"/>
                </w:rPr>
                <w:t>.10.</w:t>
              </w:r>
            </w:hyperlink>
            <w:r w:rsidRPr="00CB6CEB">
              <w:t xml:space="preserve"> не ограничивают обязательства, объем ответственности или обязанности Сторон в соответствии с другими условиями настоящего Договора. При наступлении страхового случая Поставщик обязан немедленно уведомить об этом Покупателя и страховщика.</w:t>
            </w:r>
          </w:p>
          <w:p w14:paraId="77D7965D" w14:textId="77777777" w:rsidR="00AD54DA" w:rsidRPr="00D562C7" w:rsidRDefault="00AD54DA" w:rsidP="00AD54DA">
            <w:pPr>
              <w:pStyle w:val="a3"/>
              <w:ind w:firstLine="0"/>
              <w:jc w:val="both"/>
              <w:rPr>
                <w:iCs/>
              </w:rPr>
            </w:pPr>
          </w:p>
        </w:tc>
      </w:tr>
      <w:bookmarkEnd w:id="3"/>
      <w:tr w:rsidR="007D7F08" w:rsidRPr="00D562C7" w14:paraId="1109A42F" w14:textId="77777777" w:rsidTr="00291CC6">
        <w:trPr>
          <w:trHeight w:val="180"/>
        </w:trPr>
        <w:tc>
          <w:tcPr>
            <w:tcW w:w="1910" w:type="dxa"/>
          </w:tcPr>
          <w:p w14:paraId="69F0BFA9" w14:textId="77777777" w:rsidR="007D7F08" w:rsidRPr="00D562C7" w:rsidRDefault="007D7F08" w:rsidP="008D5EFB">
            <w:pPr>
              <w:pStyle w:val="a3"/>
              <w:ind w:firstLine="0"/>
            </w:pPr>
            <w:permStart w:id="1840119830" w:edGrp="everyone" w:colFirst="1" w:colLast="1"/>
            <w:r w:rsidRPr="00D562C7">
              <w:lastRenderedPageBreak/>
              <w:t>Грузоотправитель</w:t>
            </w:r>
          </w:p>
        </w:tc>
        <w:tc>
          <w:tcPr>
            <w:tcW w:w="8363" w:type="dxa"/>
          </w:tcPr>
          <w:p w14:paraId="53F5A00B" w14:textId="77777777" w:rsidR="007D7F08" w:rsidRPr="00D562C7" w:rsidRDefault="007D7F08" w:rsidP="008D5EFB">
            <w:pPr>
              <w:pStyle w:val="a3"/>
              <w:ind w:firstLine="0"/>
              <w:jc w:val="both"/>
              <w:rPr>
                <w:i/>
              </w:rPr>
            </w:pPr>
            <w:r w:rsidRPr="00D562C7">
              <w:rPr>
                <w:i/>
              </w:rPr>
              <w:t>(наименование организации), ИНН_____________, адрес:</w:t>
            </w:r>
          </w:p>
        </w:tc>
      </w:tr>
      <w:tr w:rsidR="007D7F08" w:rsidRPr="00D562C7" w14:paraId="34E8B68B" w14:textId="77777777" w:rsidTr="00291CC6">
        <w:trPr>
          <w:trHeight w:val="180"/>
        </w:trPr>
        <w:tc>
          <w:tcPr>
            <w:tcW w:w="1910" w:type="dxa"/>
          </w:tcPr>
          <w:p w14:paraId="39EC5EEA" w14:textId="77777777" w:rsidR="007D7F08" w:rsidRPr="00D562C7" w:rsidRDefault="007D7F08" w:rsidP="008D5EFB">
            <w:pPr>
              <w:pStyle w:val="a3"/>
              <w:ind w:firstLine="0"/>
            </w:pPr>
            <w:permStart w:id="1473840953" w:edGrp="everyone" w:colFirst="1" w:colLast="1"/>
            <w:permEnd w:id="1840119830"/>
            <w:r w:rsidRPr="00D562C7">
              <w:t>Грузополучатель</w:t>
            </w:r>
          </w:p>
        </w:tc>
        <w:tc>
          <w:tcPr>
            <w:tcW w:w="8363" w:type="dxa"/>
          </w:tcPr>
          <w:p w14:paraId="3C02078E" w14:textId="77777777" w:rsidR="007D7F08" w:rsidRPr="00D562C7" w:rsidRDefault="007D7F08" w:rsidP="008D5EFB">
            <w:pPr>
              <w:pStyle w:val="a3"/>
              <w:ind w:firstLine="0"/>
              <w:jc w:val="both"/>
            </w:pPr>
            <w:r w:rsidRPr="00D562C7">
              <w:rPr>
                <w:i/>
              </w:rPr>
              <w:t>(наименование организации), ИНН_____________, адрес:</w:t>
            </w:r>
          </w:p>
        </w:tc>
      </w:tr>
      <w:permEnd w:id="1473840953"/>
      <w:tr w:rsidR="007D7F08" w:rsidRPr="00D562C7" w14:paraId="1C830D1B" w14:textId="77777777" w:rsidTr="00291CC6">
        <w:trPr>
          <w:trHeight w:val="585"/>
        </w:trPr>
        <w:tc>
          <w:tcPr>
            <w:tcW w:w="1910" w:type="dxa"/>
          </w:tcPr>
          <w:p w14:paraId="5EAFB1CF" w14:textId="77777777" w:rsidR="007D7F08" w:rsidRPr="00D562C7" w:rsidRDefault="006673FD" w:rsidP="008D5EFB">
            <w:r w:rsidRPr="00D562C7">
              <w:t>Порядок</w:t>
            </w:r>
            <w:r w:rsidR="00900F2F" w:rsidRPr="00D562C7">
              <w:t xml:space="preserve"> поставки товара</w:t>
            </w:r>
          </w:p>
        </w:tc>
        <w:tc>
          <w:tcPr>
            <w:tcW w:w="8363" w:type="dxa"/>
          </w:tcPr>
          <w:p w14:paraId="15453EB3" w14:textId="62C59ECB" w:rsidR="00900F2F" w:rsidRPr="00D562C7" w:rsidRDefault="00900F2F" w:rsidP="006673FD">
            <w:pPr>
              <w:jc w:val="both"/>
            </w:pPr>
            <w:r w:rsidRPr="00D562C7">
              <w:rPr>
                <w:bCs/>
              </w:rPr>
              <w:t>Поставка товара осуществляется</w:t>
            </w:r>
            <w:r w:rsidR="000E773D" w:rsidRPr="00D562C7">
              <w:rPr>
                <w:bCs/>
              </w:rPr>
              <w:t xml:space="preserve"> на условиях</w:t>
            </w:r>
            <w:r w:rsidRPr="00D562C7">
              <w:rPr>
                <w:bCs/>
              </w:rPr>
              <w:t xml:space="preserve"> </w:t>
            </w:r>
            <w:r w:rsidR="006673FD" w:rsidRPr="00D562C7">
              <w:rPr>
                <w:bCs/>
              </w:rPr>
              <w:t xml:space="preserve"> </w:t>
            </w:r>
            <w:permStart w:id="511663217" w:edGrp="everyone"/>
            <w:sdt>
              <w:sdtPr>
                <w:rPr>
                  <w:bCs/>
                </w:rPr>
                <w:id w:val="-1005124608"/>
                <w:placeholder>
                  <w:docPart w:val="DefaultPlaceholder_-1854013438"/>
                </w:placeholder>
                <w:showingPlcHdr/>
                <w:dropDownList>
                  <w:listItem w:value="Выберите элемент."/>
                  <w:listItem w:displayText="самовывоза." w:value="самовывоза."/>
                  <w:listItem w:displayText="доставки железнодорожным транспортом." w:value="доставки железнодорожным транспортом."/>
                  <w:listItem w:displayText="доставки автомобильным транспортом." w:value="доставки автомобильным транспортом."/>
                </w:dropDownList>
              </w:sdtPr>
              <w:sdtEndPr/>
              <w:sdtContent>
                <w:r w:rsidR="00713A35" w:rsidRPr="00D562C7">
                  <w:rPr>
                    <w:rStyle w:val="a8"/>
                  </w:rPr>
                  <w:t>Выберите элемент.</w:t>
                </w:r>
              </w:sdtContent>
            </w:sdt>
            <w:permEnd w:id="511663217"/>
          </w:p>
        </w:tc>
      </w:tr>
      <w:tr w:rsidR="007D7F08" w:rsidRPr="00D562C7" w14:paraId="29C2A7F0" w14:textId="77777777" w:rsidTr="00291CC6">
        <w:trPr>
          <w:trHeight w:val="201"/>
        </w:trPr>
        <w:tc>
          <w:tcPr>
            <w:tcW w:w="1910" w:type="dxa"/>
          </w:tcPr>
          <w:p w14:paraId="3F0025F7" w14:textId="77777777" w:rsidR="007D7F08" w:rsidRPr="00D562C7" w:rsidRDefault="007D7F08" w:rsidP="008D5EFB">
            <w:pPr>
              <w:rPr>
                <w:bCs/>
              </w:rPr>
            </w:pPr>
            <w:r w:rsidRPr="00D562C7">
              <w:rPr>
                <w:bCs/>
              </w:rPr>
              <w:t>Стоимость транспортных расходов и порядок их оплаты</w:t>
            </w:r>
          </w:p>
        </w:tc>
        <w:tc>
          <w:tcPr>
            <w:tcW w:w="8363" w:type="dxa"/>
          </w:tcPr>
          <w:p w14:paraId="6D0840A6" w14:textId="4418DD70" w:rsidR="00E851E4" w:rsidRPr="00D562C7" w:rsidRDefault="00E851E4" w:rsidP="00E851E4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</w:pPr>
            <w:r w:rsidRPr="00D562C7">
              <w:t>Стоимость транспортных расходов, а также стоимость расходов по организации доставки товара и иных расходов, связанных с поставкой товара, входят в стоимость товара и дополнительному возмещению Покупателем не подлежат.</w:t>
            </w:r>
          </w:p>
          <w:p w14:paraId="05BB1C92" w14:textId="77777777" w:rsidR="00E851E4" w:rsidRPr="00D562C7" w:rsidRDefault="00E851E4" w:rsidP="008D5EFB">
            <w:pPr>
              <w:jc w:val="both"/>
              <w:rPr>
                <w:bCs/>
                <w:color w:val="000000"/>
              </w:rPr>
            </w:pPr>
          </w:p>
          <w:p w14:paraId="12731215" w14:textId="30600E5A" w:rsidR="00E61EBD" w:rsidRPr="00D562C7" w:rsidRDefault="00E61EBD" w:rsidP="008D5EFB">
            <w:pPr>
              <w:jc w:val="both"/>
              <w:rPr>
                <w:b/>
                <w:i/>
                <w:color w:val="FF0000"/>
              </w:rPr>
            </w:pPr>
            <w:r w:rsidRPr="00D562C7">
              <w:rPr>
                <w:b/>
                <w:i/>
                <w:color w:val="FF0000"/>
              </w:rPr>
              <w:t xml:space="preserve">Если </w:t>
            </w:r>
            <w:r w:rsidR="00796A44" w:rsidRPr="00D562C7">
              <w:rPr>
                <w:b/>
                <w:i/>
                <w:color w:val="FF0000"/>
              </w:rPr>
              <w:t xml:space="preserve">в качестве </w:t>
            </w:r>
            <w:r w:rsidR="00796A44" w:rsidRPr="00D562C7">
              <w:rPr>
                <w:b/>
                <w:i/>
                <w:color w:val="FF0000"/>
                <w:u w:val="single"/>
              </w:rPr>
              <w:t>исключения</w:t>
            </w:r>
            <w:r w:rsidR="00796A44" w:rsidRPr="00D562C7">
              <w:rPr>
                <w:b/>
                <w:i/>
                <w:color w:val="FF0000"/>
              </w:rPr>
              <w:t xml:space="preserve"> </w:t>
            </w:r>
            <w:r w:rsidR="006673FD" w:rsidRPr="00D562C7">
              <w:rPr>
                <w:b/>
                <w:i/>
                <w:color w:val="FF0000"/>
              </w:rPr>
              <w:t xml:space="preserve">Сторонами </w:t>
            </w:r>
            <w:r w:rsidRPr="00D562C7">
              <w:rPr>
                <w:b/>
                <w:i/>
                <w:color w:val="FF0000"/>
              </w:rPr>
              <w:t>согласовано, что транспортные расходы возмещаются отдельно, необходимо</w:t>
            </w:r>
            <w:r w:rsidR="00E851E4" w:rsidRPr="00D562C7">
              <w:rPr>
                <w:b/>
                <w:i/>
                <w:color w:val="FF0000"/>
              </w:rPr>
              <w:t xml:space="preserve"> использовать формулировку ниже:</w:t>
            </w:r>
          </w:p>
          <w:p w14:paraId="62D7C9AF" w14:textId="1E81F67C" w:rsidR="004B400F" w:rsidRPr="00D562C7" w:rsidRDefault="004B400F" w:rsidP="00E851E4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</w:pPr>
            <w:r w:rsidRPr="00D562C7">
              <w:t xml:space="preserve">Транспортные расходы не включены в цену товара, а возмещаются Поставщику отдельно исходя из фактически осуществленных Поставщиком расходов с приложением подтверждающих первичных документов. Общая стоимость транспортных расходов, возмещаемых Покупателем Поставщику, не может превышать </w:t>
            </w:r>
            <w:permStart w:id="990592835" w:edGrp="everyone"/>
            <w:r w:rsidRPr="00D562C7">
              <w:t xml:space="preserve">_________ </w:t>
            </w:r>
            <w:permEnd w:id="990592835"/>
            <w:r w:rsidRPr="00D562C7">
              <w:t xml:space="preserve">руб., в том числе НДС, 20%. Возмещение транспортных расходов Поставщика по доставке товара осуществляется в течение </w:t>
            </w:r>
            <w:permStart w:id="648766621" w:edGrp="everyone"/>
            <w:r w:rsidRPr="00D562C7">
              <w:t>______(_______)</w:t>
            </w:r>
            <w:permEnd w:id="648766621"/>
            <w:r w:rsidRPr="00D562C7">
              <w:t xml:space="preserve"> календарных дней с момента отгрузки товара  на основании  счета  и предоставлении оригиналов акта оказанных услуг, счета-фактуры и счета с приложением заверенных уполномоченным лицом и печатью Поставщика копий счетов-фактур и иных документов, подтверждающих осуществление расходов</w:t>
            </w:r>
            <w:r w:rsidR="00E851E4" w:rsidRPr="00D562C7">
              <w:t>.</w:t>
            </w:r>
          </w:p>
          <w:p w14:paraId="63896A5F" w14:textId="53F820FB" w:rsidR="007D7F08" w:rsidRPr="00D562C7" w:rsidRDefault="007D7F08" w:rsidP="008D5EFB">
            <w:pPr>
              <w:jc w:val="both"/>
              <w:rPr>
                <w:i/>
              </w:rPr>
            </w:pPr>
          </w:p>
        </w:tc>
      </w:tr>
      <w:tr w:rsidR="007D7F08" w:rsidRPr="00D562C7" w14:paraId="262FAF89" w14:textId="77777777" w:rsidTr="00291CC6">
        <w:trPr>
          <w:trHeight w:val="609"/>
        </w:trPr>
        <w:tc>
          <w:tcPr>
            <w:tcW w:w="1910" w:type="dxa"/>
          </w:tcPr>
          <w:p w14:paraId="2BB16B78" w14:textId="77777777" w:rsidR="007D7F08" w:rsidRPr="00D562C7" w:rsidRDefault="007D7F08" w:rsidP="008D5EFB">
            <w:pPr>
              <w:rPr>
                <w:bCs/>
              </w:rPr>
            </w:pPr>
            <w:r w:rsidRPr="00D562C7">
              <w:rPr>
                <w:bCs/>
              </w:rPr>
              <w:t>Сведения о товаре</w:t>
            </w:r>
          </w:p>
        </w:tc>
        <w:tc>
          <w:tcPr>
            <w:tcW w:w="8363" w:type="dxa"/>
          </w:tcPr>
          <w:p w14:paraId="33B9B8C4" w14:textId="4A47FACB" w:rsidR="000726D4" w:rsidRPr="00D562C7" w:rsidRDefault="000726D4" w:rsidP="000726D4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</w:pPr>
            <w:r w:rsidRPr="00D562C7">
              <w:t>Товар и материалы, применяемые для его изготовления, являются новыми, с не истекшим сроком годности и хранения, не бывши</w:t>
            </w:r>
            <w:r w:rsidR="005F0215">
              <w:t>ми</w:t>
            </w:r>
            <w:r w:rsidRPr="00D562C7">
              <w:t xml:space="preserve"> в употреблении, прошедши</w:t>
            </w:r>
            <w:r w:rsidR="005F0215">
              <w:t>ми</w:t>
            </w:r>
            <w:r w:rsidRPr="00D562C7">
              <w:t xml:space="preserve"> испытания и согласования, име</w:t>
            </w:r>
            <w:r w:rsidR="005F0215">
              <w:t>ю</w:t>
            </w:r>
            <w:r w:rsidRPr="00D562C7">
              <w:t>т разрешительные документы на применение. Товар должен соответствовать по качеству и комплектности требованиям ГОСТ, нормативно-технической документации завода-изготовителя, что подтверждается соответствующими документами (технический паспорт, сертификат и пр.).</w:t>
            </w:r>
          </w:p>
          <w:p w14:paraId="5074A6CC" w14:textId="6F47E218" w:rsidR="00796A44" w:rsidRPr="00D562C7" w:rsidRDefault="00796A44" w:rsidP="000726D4">
            <w:pPr>
              <w:pStyle w:val="a3"/>
              <w:tabs>
                <w:tab w:val="left" w:pos="0"/>
                <w:tab w:val="left" w:pos="426"/>
                <w:tab w:val="left" w:pos="851"/>
                <w:tab w:val="left" w:pos="993"/>
              </w:tabs>
              <w:ind w:firstLine="0"/>
              <w:contextualSpacing/>
              <w:jc w:val="both"/>
              <w:rPr>
                <w:i/>
              </w:rPr>
            </w:pPr>
          </w:p>
        </w:tc>
      </w:tr>
      <w:tr w:rsidR="007D7F08" w:rsidRPr="00D562C7" w14:paraId="67A6F2CB" w14:textId="77777777" w:rsidTr="00291CC6">
        <w:trPr>
          <w:trHeight w:val="180"/>
        </w:trPr>
        <w:tc>
          <w:tcPr>
            <w:tcW w:w="1910" w:type="dxa"/>
          </w:tcPr>
          <w:p w14:paraId="0E6DE2EE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t>Гарантийный срок /срок годности на товар</w:t>
            </w:r>
          </w:p>
        </w:tc>
        <w:tc>
          <w:tcPr>
            <w:tcW w:w="8363" w:type="dxa"/>
          </w:tcPr>
          <w:p w14:paraId="077E93FE" w14:textId="6275C0F7" w:rsidR="00B95D3F" w:rsidRPr="00D562C7" w:rsidRDefault="00E851E4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Гарантийный срок на товар </w:t>
            </w:r>
            <w:permStart w:id="2124416139" w:edGrp="everyone"/>
            <w:sdt>
              <w:sdtPr>
                <w:rPr>
                  <w:iCs/>
                </w:rPr>
                <w:id w:val="1701209025"/>
                <w:placeholder>
                  <w:docPart w:val="DefaultPlaceholder_-1854013438"/>
                </w:placeholder>
                <w:dropDownList>
                  <w:listItem w:displayText="Выберите элемент или укажите иной срок" w:value="Выберите элемент или укажите иной срок"/>
                  <w:listItem w:displayText="составляет 24 (Двадцать четыре) месяца." w:value="составляет 24 (Двадцать четыре) месяца."/>
                  <w:listItem w:displayText="составляет 12 (Двенадцать) месяцев." w:value="составляет 12 (Двенадцать) месяцев."/>
                  <w:listItem w:displayText="составляет 6 (Шесть) месяцев." w:value="составляет 6 (Шесть) месяцев."/>
                  <w:listItem w:displayText="устанавливается в соответствующей документации завода-изготовителя на данный товар." w:value="устанавливается в соответствующей документации завода-изготовителя на данный товар."/>
                </w:dropDownList>
              </w:sdtPr>
              <w:sdtEndPr/>
              <w:sdtContent>
                <w:r w:rsidR="001B122A" w:rsidRPr="00D562C7">
                  <w:rPr>
                    <w:iCs/>
                  </w:rPr>
                  <w:t>Выберите элемент или укажите иной срок</w:t>
                </w:r>
              </w:sdtContent>
            </w:sdt>
            <w:permEnd w:id="2124416139"/>
          </w:p>
          <w:p w14:paraId="4113AD84" w14:textId="162CE17F" w:rsidR="00B95D3F" w:rsidRPr="00D562C7" w:rsidRDefault="00B95D3F" w:rsidP="006E54D7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Срок гарантии на товар начинает исчисляться c даты подписания Покупателем первичного учетного документа (товарной накладной (форма № ТОРГ-12)/УПД.</w:t>
            </w:r>
          </w:p>
          <w:p w14:paraId="00B2C870" w14:textId="47CF05CD" w:rsidR="00B95D3F" w:rsidRPr="00D562C7" w:rsidRDefault="00B95D3F" w:rsidP="006E54D7">
            <w:pPr>
              <w:pStyle w:val="a3"/>
              <w:ind w:firstLine="0"/>
              <w:jc w:val="both"/>
              <w:rPr>
                <w:i/>
              </w:rPr>
            </w:pPr>
          </w:p>
          <w:p w14:paraId="6C1E6B7A" w14:textId="7E70D16C" w:rsidR="00B95D3F" w:rsidRPr="00D562C7" w:rsidRDefault="000726D4" w:rsidP="006E54D7">
            <w:pPr>
              <w:pStyle w:val="a3"/>
              <w:ind w:firstLine="0"/>
              <w:jc w:val="both"/>
              <w:rPr>
                <w:b/>
                <w:bCs/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>При поставке медикаментов, масел, хим.реагенты и т.п. использовать формулировку ниже:</w:t>
            </w:r>
          </w:p>
          <w:p w14:paraId="34BEAF5D" w14:textId="77777777" w:rsidR="00995226" w:rsidRPr="00D562C7" w:rsidRDefault="00B95D3F" w:rsidP="006E54D7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Остаточный срок годности поставляемого товара должен быть не менее </w:t>
            </w:r>
            <w:permStart w:id="486949665" w:edGrp="everyone"/>
            <w:r w:rsidRPr="00D562C7">
              <w:rPr>
                <w:iCs/>
              </w:rPr>
              <w:t xml:space="preserve">____ </w:t>
            </w:r>
            <w:permEnd w:id="486949665"/>
            <w:r w:rsidRPr="00D562C7">
              <w:rPr>
                <w:iCs/>
              </w:rPr>
              <w:t>% от срока годности, установленного производителем на данный вид товара. Поставщик отвечает за качество поставляемого товара в течение всего срока годности.</w:t>
            </w:r>
          </w:p>
          <w:p w14:paraId="3B3B292A" w14:textId="7013700E" w:rsidR="00F027D2" w:rsidRPr="00D562C7" w:rsidRDefault="00F027D2" w:rsidP="006E54D7">
            <w:pPr>
              <w:pStyle w:val="a3"/>
              <w:ind w:firstLine="0"/>
              <w:jc w:val="both"/>
              <w:rPr>
                <w:iCs/>
              </w:rPr>
            </w:pPr>
          </w:p>
        </w:tc>
      </w:tr>
      <w:tr w:rsidR="00713A35" w:rsidRPr="00D562C7" w14:paraId="3D7AFD5A" w14:textId="77777777" w:rsidTr="00291CC6">
        <w:trPr>
          <w:trHeight w:val="180"/>
        </w:trPr>
        <w:tc>
          <w:tcPr>
            <w:tcW w:w="1910" w:type="dxa"/>
          </w:tcPr>
          <w:p w14:paraId="553F48B3" w14:textId="79E46517" w:rsidR="00713A35" w:rsidRPr="00D562C7" w:rsidRDefault="00713A35" w:rsidP="008D5EFB">
            <w:pPr>
              <w:pStyle w:val="a3"/>
              <w:ind w:firstLine="0"/>
            </w:pPr>
            <w:r w:rsidRPr="00D562C7">
              <w:t>Требования к таре, упаковке, маркировке</w:t>
            </w:r>
          </w:p>
        </w:tc>
        <w:tc>
          <w:tcPr>
            <w:tcW w:w="8363" w:type="dxa"/>
          </w:tcPr>
          <w:p w14:paraId="058FC2EB" w14:textId="3E47651E" w:rsidR="00713A35" w:rsidRPr="00D562C7" w:rsidRDefault="003556AF" w:rsidP="008D5EFB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bCs/>
              </w:rPr>
              <w:t>Товар отгружается в упаковке и таре, соответствующей техническим требованиям ГОСТа 15846-2002 и обеспечивающей сохранность товара при транспортировке его в районы Крайнего Севера. Упаковка и тара должны обеспечивать сохранность товара при многократной перевалке, сепарации товара, хранении на складе, а также при перевозке железнодорожным, речным, авиационным, морским и иными видами транспорта.</w:t>
            </w:r>
          </w:p>
          <w:p w14:paraId="589B3149" w14:textId="1590513D" w:rsidR="003556AF" w:rsidRPr="00D562C7" w:rsidRDefault="003556AF" w:rsidP="003556AF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t xml:space="preserve">Поставщик подтверждает, что он ознакомлен и в полном объеме при исполнении настоящего Договора обязуется соблюдать и нести ответственность в соответствии с действующими техническими инструкциями и регламентами Покупателя, в том числе, Методическими указаниями «Упаковка, маркировка материалов, </w:t>
            </w:r>
            <w:r w:rsidRPr="00D562C7">
              <w:rPr>
                <w:bCs/>
              </w:rPr>
              <w:t>конструкций металлических,</w:t>
            </w:r>
            <w:r w:rsidRPr="00D562C7">
              <w:t xml:space="preserve"> оборудования и запасных частей».</w:t>
            </w:r>
          </w:p>
          <w:p w14:paraId="77D4E5A6" w14:textId="77357374" w:rsidR="003556AF" w:rsidRPr="00D562C7" w:rsidRDefault="003556AF" w:rsidP="008D5EFB">
            <w:pPr>
              <w:pStyle w:val="a3"/>
              <w:ind w:firstLine="0"/>
              <w:jc w:val="both"/>
              <w:rPr>
                <w:iCs/>
              </w:rPr>
            </w:pPr>
          </w:p>
        </w:tc>
      </w:tr>
      <w:tr w:rsidR="007D7F08" w:rsidRPr="00D562C7" w14:paraId="281EE4A7" w14:textId="77777777" w:rsidTr="00291CC6">
        <w:trPr>
          <w:trHeight w:val="115"/>
        </w:trPr>
        <w:tc>
          <w:tcPr>
            <w:tcW w:w="1910" w:type="dxa"/>
            <w:shd w:val="clear" w:color="auto" w:fill="auto"/>
          </w:tcPr>
          <w:p w14:paraId="0ABD3AFA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t>Особые условия</w:t>
            </w:r>
          </w:p>
        </w:tc>
        <w:tc>
          <w:tcPr>
            <w:tcW w:w="8363" w:type="dxa"/>
            <w:shd w:val="clear" w:color="auto" w:fill="auto"/>
          </w:tcPr>
          <w:p w14:paraId="188C4B82" w14:textId="77777777" w:rsidR="006E54D7" w:rsidRPr="00D562C7" w:rsidRDefault="006E54D7" w:rsidP="008D5EFB">
            <w:pPr>
              <w:pStyle w:val="a3"/>
              <w:ind w:firstLine="0"/>
              <w:jc w:val="both"/>
              <w:rPr>
                <w:b/>
                <w:bCs/>
                <w:i/>
              </w:rPr>
            </w:pPr>
            <w:r w:rsidRPr="00D562C7">
              <w:rPr>
                <w:b/>
                <w:bCs/>
                <w:i/>
                <w:color w:val="FF0000"/>
              </w:rPr>
              <w:t>Необходимо указать (где применимо):</w:t>
            </w:r>
          </w:p>
          <w:p w14:paraId="36AF3729" w14:textId="77777777" w:rsidR="001B122A" w:rsidRPr="00D562C7" w:rsidRDefault="001B122A" w:rsidP="008D5EFB">
            <w:pPr>
              <w:pStyle w:val="a3"/>
              <w:ind w:firstLine="0"/>
              <w:jc w:val="both"/>
              <w:rPr>
                <w:i/>
              </w:rPr>
            </w:pPr>
          </w:p>
          <w:p w14:paraId="11421DB3" w14:textId="223E49F6" w:rsidR="00170013" w:rsidRPr="00D562C7" w:rsidRDefault="00B37423" w:rsidP="00FA0876">
            <w:pPr>
              <w:pStyle w:val="a3"/>
              <w:ind w:firstLine="0"/>
              <w:jc w:val="both"/>
              <w:rPr>
                <w:b/>
                <w:bCs/>
                <w:i/>
              </w:rPr>
            </w:pPr>
            <w:r w:rsidRPr="00D562C7">
              <w:rPr>
                <w:b/>
                <w:bCs/>
                <w:i/>
                <w:color w:val="FF0000"/>
              </w:rPr>
              <w:t>Требования к предоставлению технической документации на товар</w:t>
            </w:r>
          </w:p>
          <w:p w14:paraId="77A8AC5C" w14:textId="6BAFA48D" w:rsidR="001748FD" w:rsidRPr="00D562C7" w:rsidRDefault="001748FD" w:rsidP="00FA0876">
            <w:pPr>
              <w:pStyle w:val="a3"/>
              <w:ind w:firstLine="0"/>
              <w:jc w:val="both"/>
            </w:pPr>
            <w:r w:rsidRPr="00D562C7">
              <w:t xml:space="preserve">Поставщик за 2 (Два) рабочих дня до момента отгрузки товара в адрес Покупателя (Грузополучателя) направляет Покупателю по электронной почте certificate@irkutskoil.ru документы, свидетельствующие о комплектности товара: упаковочные листы, комплектовочные ведомости/ общий упаковочный лист (содержащий все количество мест), также документ, подтверждающий соответствие безопасности товара, скрепленный печатью </w:t>
            </w:r>
            <w:r w:rsidRPr="00D562C7">
              <w:lastRenderedPageBreak/>
              <w:t>держателя (собственника) сертификата либо органа, выдавшего сертификат (копия) (сертификат соответствия обязательный и/или добровольный, либо декларация соответствия безопасности на товар, а в случаях если на товар распространяются требования регламентов Таможенного союза (ТР ТС): сертификат/декларация соответствия товара Техническому Регламенту Таможенного союза (ТР ТС), иные документы, необходимые для использования товара по его прямому назначению.</w:t>
            </w:r>
          </w:p>
          <w:p w14:paraId="3DBECA40" w14:textId="77777777" w:rsidR="001748FD" w:rsidRPr="00D562C7" w:rsidRDefault="001748FD" w:rsidP="00FA0876">
            <w:pPr>
              <w:pStyle w:val="a3"/>
              <w:ind w:firstLine="0"/>
              <w:jc w:val="both"/>
              <w:rPr>
                <w:i/>
              </w:rPr>
            </w:pPr>
          </w:p>
          <w:p w14:paraId="7A92E770" w14:textId="044E06C2" w:rsidR="00170013" w:rsidRPr="00D562C7" w:rsidRDefault="00170013" w:rsidP="00FA0876">
            <w:pPr>
              <w:pStyle w:val="a3"/>
              <w:ind w:firstLine="0"/>
              <w:jc w:val="both"/>
              <w:rPr>
                <w:b/>
                <w:bCs/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>Требования к разработке конструкторской документации</w:t>
            </w:r>
          </w:p>
          <w:p w14:paraId="57E7E00F" w14:textId="6442572D" w:rsidR="000726D4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Поставщик в счёт стоимости товара </w:t>
            </w:r>
            <w:r w:rsidR="001748FD" w:rsidRPr="00D562C7">
              <w:rPr>
                <w:iCs/>
              </w:rPr>
              <w:t xml:space="preserve">и </w:t>
            </w:r>
            <w:r w:rsidRPr="00D562C7">
              <w:rPr>
                <w:iCs/>
              </w:rPr>
              <w:t xml:space="preserve">в срок </w:t>
            </w:r>
            <w:permStart w:id="2143815713" w:edGrp="everyone"/>
            <w:r w:rsidRPr="00D562C7">
              <w:rPr>
                <w:iCs/>
              </w:rPr>
              <w:t xml:space="preserve">не более 20 (Двадцати) </w:t>
            </w:r>
            <w:permEnd w:id="2143815713"/>
            <w:r w:rsidRPr="00D562C7">
              <w:rPr>
                <w:iCs/>
              </w:rPr>
              <w:t xml:space="preserve">календарных дней с момента подписания настоящей Спецификации обязуется разработать, согласовать с проектной организацией и Покупателем комплект конструкторской документации (далее – конструкторская документация) </w:t>
            </w:r>
            <w:r w:rsidRPr="00D562C7">
              <w:rPr>
                <w:iCs/>
                <w:color w:val="000000" w:themeColor="text1"/>
              </w:rPr>
              <w:t xml:space="preserve">на </w:t>
            </w:r>
            <w:r w:rsidRPr="00D562C7">
              <w:rPr>
                <w:iCs/>
              </w:rPr>
              <w:t xml:space="preserve">изготовление </w:t>
            </w:r>
            <w:permStart w:id="953432022" w:edGrp="everyone"/>
            <w:r w:rsidRPr="00D562C7">
              <w:rPr>
                <w:iCs/>
                <w:u w:val="single"/>
              </w:rPr>
              <w:t>(наименование товара)</w:t>
            </w:r>
            <w:permEnd w:id="953432022"/>
            <w:r w:rsidRPr="00D562C7">
              <w:rPr>
                <w:iCs/>
              </w:rPr>
              <w:t xml:space="preserve"> в соответствии с Техническими требованиями </w:t>
            </w:r>
            <w:permStart w:id="1893022446" w:edGrp="everyone"/>
            <w:r w:rsidRPr="00D562C7">
              <w:rPr>
                <w:iCs/>
              </w:rPr>
              <w:t>________________</w:t>
            </w:r>
            <w:permEnd w:id="1893022446"/>
            <w:r w:rsidRPr="00D562C7">
              <w:rPr>
                <w:iCs/>
              </w:rPr>
              <w:t xml:space="preserve">(Приложение № </w:t>
            </w:r>
            <w:permStart w:id="1549557514" w:edGrp="everyone"/>
            <w:r w:rsidRPr="00D562C7">
              <w:rPr>
                <w:iCs/>
              </w:rPr>
              <w:t xml:space="preserve">__ </w:t>
            </w:r>
            <w:permEnd w:id="1549557514"/>
            <w:r w:rsidRPr="00D562C7">
              <w:rPr>
                <w:iCs/>
              </w:rPr>
              <w:t xml:space="preserve">к настоящей Спецификации) и Опросным листом (Приложение № </w:t>
            </w:r>
            <w:permStart w:id="1544295033" w:edGrp="everyone"/>
            <w:r w:rsidR="001748FD" w:rsidRPr="00D562C7">
              <w:rPr>
                <w:iCs/>
              </w:rPr>
              <w:t>_</w:t>
            </w:r>
            <w:r w:rsidRPr="00D562C7">
              <w:rPr>
                <w:iCs/>
              </w:rPr>
              <w:t>__</w:t>
            </w:r>
            <w:permEnd w:id="1544295033"/>
            <w:r w:rsidRPr="00D562C7">
              <w:rPr>
                <w:iCs/>
              </w:rPr>
              <w:t xml:space="preserve"> к настоящей Спецификации) и нормами действующего законодательства РФ и передать ее Покупателю, в следующем порядке:</w:t>
            </w:r>
          </w:p>
          <w:p w14:paraId="5EEA9567" w14:textId="03B510D6" w:rsidR="00170013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Поставщик согласовывает конструкторскую документацию с Покупателем на соответствие её Опросному листу или Техническим требованиям, являющи</w:t>
            </w:r>
            <w:r w:rsidR="005F0215">
              <w:rPr>
                <w:iCs/>
              </w:rPr>
              <w:t>м</w:t>
            </w:r>
            <w:r w:rsidRPr="00D562C7">
              <w:rPr>
                <w:iCs/>
              </w:rPr>
              <w:t>ся приложением к настоящей Спецификации. Срок рассмотрения конструкторской документации Покупателем - 10 (Десять) календарных дней с даты её получения.</w:t>
            </w:r>
          </w:p>
          <w:p w14:paraId="68726F6D" w14:textId="77777777" w:rsidR="00170013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По факту рассмотрения конструкторской документации Покупатель либо согласовывает её, либо направляет Поставщику мотивированный отказ, со ссылками на пункты Опросного листа. </w:t>
            </w:r>
          </w:p>
          <w:p w14:paraId="09298EBB" w14:textId="6ADE5787" w:rsidR="00170013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В случае мотивированного отказа Покупателя Поставщик обязан в течение 5 (Пяти) календарных дней с даты его получения произвести корректировку конструкторской документации и повторно её направить Покупателю для согласования.</w:t>
            </w:r>
          </w:p>
          <w:p w14:paraId="1A553F27" w14:textId="77777777" w:rsidR="00170013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bookmarkStart w:id="8" w:name="_GoBack"/>
            <w:bookmarkEnd w:id="8"/>
            <w:r w:rsidRPr="00D562C7">
              <w:rPr>
                <w:iCs/>
              </w:rPr>
              <w:t>Поставщик подтверждает, что сроки разработки, согласования и передачи конструкторской документации, указанные в абзаце первом настоящего пункта, позволяют осуществить своевременную и надлежащую поставку товара. В случае нарушения срока согласования конструкторской документации по причинам, зависящим от Покупателя, срок поставки товара может быть изменен Сторонами на срок, соразмерный такому нарушению.</w:t>
            </w:r>
          </w:p>
          <w:p w14:paraId="53647CE1" w14:textId="77777777" w:rsidR="00170013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Поставщик несет полную ответственность за недостатки и дефекты конструкторской документации, обнаруженные как в ходе выполнения работ, так и/или в гарантийный период. В случае выявления Покупателем в течение выполнения работ и/или гарантийного периода несоответствия конструкторской документации требованиям, предусмотренным Договором/Спецификацией, Поставщик обязуется незамедлительно устранить все недостатки конструкторской документации своими силами за свой счет, при этом сроки исполнения обязательств Поставщиком - не продлеваются.</w:t>
            </w:r>
          </w:p>
          <w:p w14:paraId="15134871" w14:textId="77777777" w:rsidR="00170013" w:rsidRPr="00D562C7" w:rsidRDefault="00170013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>Поставщик обязуется в счет стоимости по настоящей Спецификации сопровождать экспертизу конструкторской документации в случае необходимости прохождения экспертизы в контролирующих органах. Стоимость экспертизы при этом оплачивается Покупателем самостоятельно.</w:t>
            </w:r>
          </w:p>
          <w:p w14:paraId="5A33FA9D" w14:textId="77777777" w:rsidR="001B122A" w:rsidRPr="00D562C7" w:rsidRDefault="001B122A" w:rsidP="00170013">
            <w:pPr>
              <w:pStyle w:val="a3"/>
              <w:ind w:firstLine="0"/>
              <w:jc w:val="both"/>
              <w:rPr>
                <w:iCs/>
              </w:rPr>
            </w:pPr>
          </w:p>
          <w:p w14:paraId="1548D596" w14:textId="14CA9DAF" w:rsidR="001B122A" w:rsidRPr="00D562C7" w:rsidRDefault="00D05254" w:rsidP="00170013">
            <w:pPr>
              <w:pStyle w:val="a3"/>
              <w:ind w:firstLine="0"/>
              <w:jc w:val="both"/>
              <w:rPr>
                <w:b/>
                <w:bCs/>
                <w:i/>
                <w:color w:val="FF0000"/>
              </w:rPr>
            </w:pPr>
            <w:r w:rsidRPr="00D562C7">
              <w:rPr>
                <w:b/>
                <w:bCs/>
                <w:i/>
                <w:color w:val="FF0000"/>
              </w:rPr>
              <w:t xml:space="preserve">Технический контроль за изготовлением товара </w:t>
            </w:r>
          </w:p>
          <w:p w14:paraId="093D347C" w14:textId="77777777" w:rsidR="001B122A" w:rsidRDefault="001B122A" w:rsidP="00170013">
            <w:pPr>
              <w:pStyle w:val="a3"/>
              <w:ind w:firstLine="0"/>
              <w:jc w:val="both"/>
              <w:rPr>
                <w:iCs/>
              </w:rPr>
            </w:pPr>
            <w:r w:rsidRPr="00D562C7">
              <w:rPr>
                <w:iCs/>
              </w:rPr>
              <w:t xml:space="preserve">Покупатель вправе до момента отгрузки товара осуществлять на территории Поставщика (грузоотправителя, завода-изготовителя) контроль за изготовлением, заводскими испытаниями, упаковкой, отгрузкой товара, а также иными ответственными мероприятиями, проводимыми в отношении товара, поставляемого по настоящей </w:t>
            </w:r>
            <w:r w:rsidR="00D05254" w:rsidRPr="00D562C7">
              <w:rPr>
                <w:iCs/>
              </w:rPr>
              <w:t>Спецификации</w:t>
            </w:r>
            <w:r w:rsidRPr="00D562C7">
              <w:rPr>
                <w:iCs/>
              </w:rPr>
              <w:t>. При этом Покупатель письменно уведомляет Поставщика о мероприятиях, которые он намерен проконтролировать. Такое уведомление может быть оформлено в виде отдельного уведомления. Поставщик, в таком случае, обязан за 5 (Пять) календарных дней до осуществления указанных в уведомлении Покупателя мероприятий, письменно сообщить Покупателю дату и место их проведения. Поставщик не вправе осуществлять отгрузку товара до осуществления Покупателем контроля по заявленным мероприятиям, за исключением случаев, когда Поставщиком получен письменный отказ в их проведении. В случае осуществления Поставщиком отгрузки товара до осуществления Покупателем контроля по заявленным мероприятиям, Покупатель вправе в одностороннем внесудебном порядке отказаться от исполнения Договора/Спецификации, от принятия исполнения всех обязанностей Поставщика, предусмотренных Договором/Спецификацией, расторгнуть Договор/Спецификацию, потребовать возврата всего уплаченного Покупателем по Договору/Спецификации, а также потребовать возмещения всех причиненных убытков. Поставщик обязуется оказывать всю возможную помощь представителям Покупателя в решении вопросов, которые могут возникнуть во время их пребывания на территории Поставщика (грузоотправителя, завода-изготовителя).</w:t>
            </w:r>
          </w:p>
          <w:p w14:paraId="76668F01" w14:textId="77777777" w:rsidR="00391E40" w:rsidRDefault="00391E40" w:rsidP="001D5DA3"/>
          <w:p w14:paraId="01208BB9" w14:textId="77777777" w:rsidR="00391E40" w:rsidRDefault="00391E40" w:rsidP="00391E40">
            <w:pPr>
              <w:jc w:val="both"/>
            </w:pPr>
            <w:r>
              <w:t xml:space="preserve">Покупатель имеет право за свой счет осуществлять контроль за качеством и сроками изготовления товара Поставщиком (далее – проверка). Покупатель уведомляет Поставщика о проведении проверки, с указанием цели проверки, ориентировочного срока её проведения и </w:t>
            </w:r>
            <w:r>
              <w:lastRenderedPageBreak/>
              <w:t>состав представителей Покупателя. Поставщик в сроки, указанные в уведомлении, если иной срок не согласован сторонами, обязан обеспечить необходимые условия для проведения проверки, в том числе организовать и обеспечить допуск представителей Покупателя на свою территорию и/или на территорию завода-изготовителя, назначить ответственных лиц по работе с представителями Покупателя, выделить рабочие места для представителей Покупателя. Простои представителя Покупателя, вызванные обстоятельствами, за которые отвечает Поставщик, оплачивается за счет Поставщика.</w:t>
            </w:r>
          </w:p>
          <w:p w14:paraId="589CFC17" w14:textId="77777777" w:rsidR="00391E40" w:rsidRDefault="00391E40" w:rsidP="00391E40">
            <w:pPr>
              <w:jc w:val="both"/>
            </w:pPr>
            <w:r>
              <w:t>При проведении проверки/проверок Покупатель вправе проводить переговоры с уполномоченными представителями Поставщика и/или завода-изготовителя, посещать помещения и цеха, принадлежащие Поставщику и/или заводу-изготовителю, знакомиться с документацией (с оригиналами и/или заверенными копиями) по теме проверки, участвовать в приемо-сдаточных испытаниях, контролировать основные параметры при изготовлении, испытаниях товара и др., при этом не вмешиваясь в оперативно-хозяйственную деятельность Поставщика и/или завода-изготовителя.</w:t>
            </w:r>
          </w:p>
          <w:p w14:paraId="197FEDED" w14:textId="77777777" w:rsidR="00391E40" w:rsidRDefault="00391E40" w:rsidP="00391E40">
            <w:pPr>
              <w:jc w:val="both"/>
            </w:pPr>
            <w:r>
              <w:t>При установлении в процессе проверки каких-либо несоответствий проверенного товара (или партии товара) требованиям стандартов, технических условий, требованиям договора или отсутствия у Поставщика условий производства, обеспечивающих выпуск отвечающего требованиям стандартов или технических условий товара, Покупатель вправе составить акт о несоответствии (в произвольной форме), в котором отражает выявленные нарушения и сроки их устранения. Факторами, свидетельствующими о том, что у Поставщика отсутствуют условия, обеспечивающие выпуск отвечающей требованиям стандартов или технических условий товара, требованиям договора и приложений к нему могут быть:</w:t>
            </w:r>
          </w:p>
          <w:p w14:paraId="5BD76DCB" w14:textId="77777777" w:rsidR="00391E40" w:rsidRDefault="00391E40" w:rsidP="00391E40">
            <w:pPr>
              <w:jc w:val="both"/>
            </w:pPr>
            <w:r>
              <w:t>- несоответствие конструкторской, технологической и другой документации требованиям стандартов;</w:t>
            </w:r>
          </w:p>
          <w:p w14:paraId="729BF6A2" w14:textId="77777777" w:rsidR="00391E40" w:rsidRDefault="00391E40" w:rsidP="00391E40">
            <w:pPr>
              <w:jc w:val="both"/>
            </w:pPr>
            <w:r>
              <w:t>- неудовлетворительное состояние или несоответствие технологического оборудования, оснастки и инструмента требованиям технологии производства;</w:t>
            </w:r>
          </w:p>
          <w:p w14:paraId="6451A8A6" w14:textId="77777777" w:rsidR="00391E40" w:rsidRDefault="00391E40" w:rsidP="00391E40">
            <w:pPr>
              <w:jc w:val="both"/>
            </w:pPr>
            <w:r>
              <w:t>- использование сырья, материалов, полуфабрикатов, комплектующих изделий, не обеспечивающих выпуск стандартного товара;</w:t>
            </w:r>
          </w:p>
          <w:p w14:paraId="2BBFD5A0" w14:textId="77777777" w:rsidR="00391E40" w:rsidRDefault="00391E40" w:rsidP="00391E40">
            <w:pPr>
              <w:jc w:val="both"/>
            </w:pPr>
            <w:r>
              <w:t>- применение нестандартных средств и методов контроля, не обеспечивающих достоверности и необходимой точности результатов;</w:t>
            </w:r>
          </w:p>
          <w:p w14:paraId="7973357C" w14:textId="77777777" w:rsidR="00391E40" w:rsidRDefault="00391E40" w:rsidP="00391E40">
            <w:pPr>
              <w:jc w:val="both"/>
            </w:pPr>
            <w:r>
              <w:t xml:space="preserve">- несоответствие требованиям договора и приложений к нему. </w:t>
            </w:r>
          </w:p>
          <w:p w14:paraId="53D7D87F" w14:textId="77777777" w:rsidR="00391E40" w:rsidRDefault="00391E40" w:rsidP="00391E40">
            <w:pPr>
              <w:jc w:val="both"/>
            </w:pPr>
            <w:r>
              <w:t xml:space="preserve">Один экземпляр такого акта о несоответствии передается Поставщику. Указанный акт является обязательным для исполнения Поставщиком. Поставщик обязан устранить выявленные нарушения в сроки, указанные в акте о несоответствии и письменно уведомить об этом Покупателя с приложением соответствующих подтверждающих документов (акты, протоколы испытаний, протоколы лабораторных исследований, фотографий и пр.). В случае если нарушения не будут устранены в сроки, указанные в акте о несоответствии, Покупатель вправе в одностороннем внесудебном порядке отказаться от исполнения Договора/Спецификации и/или расторгнуть Договор/Спецификацию, отказаться от принятия исполнения всех обязанностей Поставщика, предусмотренных Договором/Спецификацией, потребовать возврата всего уплаченного Покупателем по Договору/Спецификации, а также потребовать возмещения всех причиненных убытков. </w:t>
            </w:r>
          </w:p>
          <w:p w14:paraId="1A99631F" w14:textId="77777777" w:rsidR="00391E40" w:rsidRDefault="00391E40" w:rsidP="00391E40">
            <w:pPr>
              <w:jc w:val="both"/>
            </w:pPr>
            <w:r>
              <w:t>Покупатель вправе поручить осуществление указанной проверки третьему лицу. В таком случае третье лицо наделено всеми правами и обязанностями наравне с Покупателем и будет осуществлять свои действия на основании соответствующего договора между Покупателем и третьим лицом. Поставщик обязан неукоснительно соблюдать указания такого третьего лица также как, если бы эти указания давал Покупатель.</w:t>
            </w:r>
          </w:p>
          <w:p w14:paraId="441C54E0" w14:textId="57890BC7" w:rsidR="001D5DA3" w:rsidRPr="001D5DA3" w:rsidRDefault="001D5DA3" w:rsidP="00391E40">
            <w:pPr>
              <w:jc w:val="both"/>
            </w:pPr>
            <w:r w:rsidRPr="001D5DA3">
              <w:t>В случае выявления при проведении контрольных мероприятий нарушений и/или несоответствий со стороны Поставщика, указанных в п. 2.11.4 Договора, Поставщик обязан возместить Покупателю расходы на привлечение такого третьего лица, в том числе на период проведения контроля над устранением Поставщиком/заводом-изготовителем нарушений/несоответствий и/или на период проведения дополнительного контроля в случае нарушения срока поставки.</w:t>
            </w:r>
          </w:p>
          <w:p w14:paraId="402D623F" w14:textId="624609C4" w:rsidR="001D5DA3" w:rsidRPr="004E0105" w:rsidDel="00F32E58" w:rsidRDefault="001D5DA3" w:rsidP="00170013">
            <w:pPr>
              <w:pStyle w:val="a3"/>
              <w:ind w:firstLine="0"/>
              <w:jc w:val="both"/>
            </w:pPr>
          </w:p>
        </w:tc>
      </w:tr>
      <w:tr w:rsidR="00D132CE" w:rsidRPr="00D562C7" w14:paraId="323B04C9" w14:textId="77777777" w:rsidTr="00291CC6">
        <w:trPr>
          <w:trHeight w:val="115"/>
        </w:trPr>
        <w:tc>
          <w:tcPr>
            <w:tcW w:w="1910" w:type="dxa"/>
            <w:shd w:val="clear" w:color="auto" w:fill="auto"/>
          </w:tcPr>
          <w:p w14:paraId="4D19DFDE" w14:textId="77777777" w:rsidR="00D132CE" w:rsidRDefault="00766266" w:rsidP="008D5EFB">
            <w:pPr>
              <w:pStyle w:val="a3"/>
              <w:ind w:firstLine="0"/>
            </w:pPr>
            <w:r>
              <w:lastRenderedPageBreak/>
              <w:t>Ответственность за недостатки товара</w:t>
            </w:r>
          </w:p>
          <w:p w14:paraId="5AB162C4" w14:textId="77777777" w:rsidR="00453C9D" w:rsidRDefault="00453C9D" w:rsidP="008D5EFB">
            <w:pPr>
              <w:pStyle w:val="a3"/>
              <w:ind w:firstLine="0"/>
            </w:pPr>
          </w:p>
          <w:p w14:paraId="3E8728CE" w14:textId="6226DFEE" w:rsidR="00453C9D" w:rsidRPr="00D562C7" w:rsidRDefault="00453C9D" w:rsidP="008D5EFB">
            <w:pPr>
              <w:pStyle w:val="a3"/>
              <w:ind w:firstLine="0"/>
            </w:pPr>
            <w:r w:rsidRPr="008E1300">
              <w:rPr>
                <w:color w:val="FF0000"/>
              </w:rPr>
              <w:t>(при отсутствии в договоре обязательны для включения в спецификацию)</w:t>
            </w:r>
          </w:p>
        </w:tc>
        <w:tc>
          <w:tcPr>
            <w:tcW w:w="8363" w:type="dxa"/>
            <w:shd w:val="clear" w:color="auto" w:fill="auto"/>
          </w:tcPr>
          <w:p w14:paraId="030EDE9D" w14:textId="77777777" w:rsidR="00D132CE" w:rsidRPr="001D5DA3" w:rsidRDefault="00D132CE" w:rsidP="00D132CE">
            <w:pPr>
              <w:pStyle w:val="a3"/>
              <w:ind w:firstLine="0"/>
              <w:jc w:val="both"/>
              <w:rPr>
                <w:bCs/>
              </w:rPr>
            </w:pPr>
            <w:r w:rsidRPr="001D5DA3">
              <w:rPr>
                <w:bCs/>
              </w:rPr>
              <w:t>В случае невыполнения требований Покупателя, указанных в п. 4.4.1 и/или п. 4.4.3 (в части безвозмездного устранения замечаний, доукомплектования товара или допоставки товара в указанный Покупателем срок, замены товара ненадлежащего качества товаром, соответствующим условиям Договора/Спецификации или замены некомплектного товара на комплектный) Договора, Поставщик обязан уплатить Покупателю штраф в размере 10 % от стоимости товара, в отношении которого не были выполнены требования.</w:t>
            </w:r>
          </w:p>
          <w:p w14:paraId="39722264" w14:textId="77777777" w:rsidR="00D132CE" w:rsidRDefault="00D132CE" w:rsidP="00D132CE">
            <w:pPr>
              <w:pStyle w:val="a3"/>
              <w:ind w:firstLine="0"/>
              <w:jc w:val="both"/>
              <w:rPr>
                <w:bCs/>
              </w:rPr>
            </w:pPr>
            <w:r w:rsidRPr="001D5DA3">
              <w:rPr>
                <w:bCs/>
              </w:rPr>
              <w:t xml:space="preserve">В случае выявления Покупателем в период приемки/выполнения работ в отношении товара или в течение гарантийного периода недостатков товара по качеству, Поставщик обязан уплатить Покупателю штраф в размере 10% от стоимости такого товара. В случае, если Поставщик полностью устранит все недостатки товара в течение 20 (Двадцати) календарных дней с </w:t>
            </w:r>
            <w:r w:rsidRPr="001D5DA3">
              <w:rPr>
                <w:bCs/>
              </w:rPr>
              <w:lastRenderedPageBreak/>
              <w:t>момента их выявления Покупателем, Покупатель не будет требовать оплаты штрафа, предусмотренного настоящим пунктом.</w:t>
            </w:r>
          </w:p>
          <w:p w14:paraId="62354F95" w14:textId="6C27443F" w:rsidR="00213DBA" w:rsidRPr="00D562C7" w:rsidRDefault="00213DBA" w:rsidP="00D132CE">
            <w:pPr>
              <w:pStyle w:val="a3"/>
              <w:ind w:firstLine="0"/>
              <w:jc w:val="both"/>
              <w:rPr>
                <w:b/>
                <w:bCs/>
                <w:i/>
                <w:color w:val="FF0000"/>
              </w:rPr>
            </w:pPr>
          </w:p>
        </w:tc>
      </w:tr>
      <w:tr w:rsidR="007D7F08" w:rsidRPr="00D562C7" w14:paraId="7B7AB307" w14:textId="77777777" w:rsidTr="00291CC6">
        <w:trPr>
          <w:trHeight w:val="115"/>
        </w:trPr>
        <w:tc>
          <w:tcPr>
            <w:tcW w:w="1910" w:type="dxa"/>
            <w:shd w:val="clear" w:color="auto" w:fill="auto"/>
          </w:tcPr>
          <w:p w14:paraId="4436A55F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lastRenderedPageBreak/>
              <w:t>Примечания</w:t>
            </w:r>
          </w:p>
        </w:tc>
        <w:tc>
          <w:tcPr>
            <w:tcW w:w="8363" w:type="dxa"/>
            <w:shd w:val="clear" w:color="auto" w:fill="auto"/>
          </w:tcPr>
          <w:p w14:paraId="724BBC00" w14:textId="6E85C6E5" w:rsidR="007D7F08" w:rsidRPr="00D562C7" w:rsidRDefault="006E54D7" w:rsidP="008D5EFB">
            <w:pPr>
              <w:pStyle w:val="a3"/>
              <w:ind w:firstLine="0"/>
              <w:jc w:val="both"/>
              <w:rPr>
                <w:i/>
              </w:rPr>
            </w:pPr>
            <w:r w:rsidRPr="00D562C7">
              <w:rPr>
                <w:i/>
              </w:rPr>
              <w:t>При наличии</w:t>
            </w:r>
          </w:p>
          <w:p w14:paraId="1D2C2492" w14:textId="77777777" w:rsidR="000726D4" w:rsidRPr="00D562C7" w:rsidRDefault="000726D4" w:rsidP="008D5EFB">
            <w:pPr>
              <w:pStyle w:val="a3"/>
              <w:ind w:firstLine="0"/>
              <w:jc w:val="both"/>
              <w:rPr>
                <w:i/>
              </w:rPr>
            </w:pPr>
          </w:p>
          <w:p w14:paraId="7F730B05" w14:textId="4AC479E9" w:rsidR="000726D4" w:rsidRPr="00D562C7" w:rsidDel="00F32E58" w:rsidRDefault="000726D4" w:rsidP="008D5EFB">
            <w:pPr>
              <w:pStyle w:val="a3"/>
              <w:ind w:firstLine="0"/>
              <w:jc w:val="both"/>
              <w:rPr>
                <w:i/>
              </w:rPr>
            </w:pPr>
            <w:r w:rsidRPr="00D562C7">
              <w:rPr>
                <w:bCs/>
                <w:i/>
                <w:color w:val="FF0000"/>
              </w:rPr>
              <w:t>Если примечания отсутствуют указать “</w:t>
            </w:r>
            <w:r w:rsidRPr="00D562C7">
              <w:rPr>
                <w:b/>
                <w:bCs/>
                <w:i/>
                <w:color w:val="FF0000"/>
              </w:rPr>
              <w:t>не применимо</w:t>
            </w:r>
            <w:r w:rsidRPr="00D562C7">
              <w:rPr>
                <w:bCs/>
                <w:i/>
                <w:color w:val="FF0000"/>
              </w:rPr>
              <w:t>”</w:t>
            </w:r>
          </w:p>
        </w:tc>
      </w:tr>
      <w:tr w:rsidR="007D7F08" w:rsidRPr="00D562C7" w14:paraId="30850805" w14:textId="77777777" w:rsidTr="00291CC6">
        <w:trPr>
          <w:trHeight w:val="115"/>
        </w:trPr>
        <w:tc>
          <w:tcPr>
            <w:tcW w:w="1910" w:type="dxa"/>
            <w:shd w:val="clear" w:color="auto" w:fill="auto"/>
          </w:tcPr>
          <w:p w14:paraId="2D330942" w14:textId="77777777" w:rsidR="007D7F08" w:rsidRPr="00D562C7" w:rsidRDefault="007D7F08" w:rsidP="008D5EFB">
            <w:pPr>
              <w:pStyle w:val="a3"/>
              <w:ind w:firstLine="0"/>
            </w:pPr>
            <w:r w:rsidRPr="00D562C7">
              <w:t>Приложения</w:t>
            </w:r>
            <w:r w:rsidR="007227CC" w:rsidRPr="00D562C7">
              <w:t xml:space="preserve"> к Спецификации</w:t>
            </w:r>
          </w:p>
        </w:tc>
        <w:tc>
          <w:tcPr>
            <w:tcW w:w="8363" w:type="dxa"/>
            <w:shd w:val="clear" w:color="auto" w:fill="auto"/>
          </w:tcPr>
          <w:p w14:paraId="41E26CB9" w14:textId="2671BA71" w:rsidR="00A55949" w:rsidRPr="00D562C7" w:rsidRDefault="00A55949" w:rsidP="008D5EFB">
            <w:pPr>
              <w:pStyle w:val="a3"/>
              <w:ind w:firstLine="0"/>
              <w:jc w:val="both"/>
              <w:rPr>
                <w:b/>
                <w:bCs/>
                <w:i/>
              </w:rPr>
            </w:pPr>
            <w:r w:rsidRPr="00D562C7">
              <w:rPr>
                <w:b/>
                <w:bCs/>
                <w:i/>
                <w:color w:val="FF0000"/>
              </w:rPr>
              <w:t>Необходимо указать (где применимо):</w:t>
            </w:r>
          </w:p>
          <w:p w14:paraId="75AD3C22" w14:textId="1BA27154" w:rsidR="007D7F08" w:rsidRPr="00D562C7" w:rsidRDefault="000726D4" w:rsidP="008D5EFB">
            <w:pPr>
              <w:pStyle w:val="a3"/>
              <w:ind w:firstLine="0"/>
              <w:jc w:val="both"/>
              <w:rPr>
                <w:i/>
              </w:rPr>
            </w:pPr>
            <w:r w:rsidRPr="00D562C7">
              <w:rPr>
                <w:i/>
              </w:rPr>
              <w:t>Приложения к настоящей Спецификации:</w:t>
            </w:r>
          </w:p>
          <w:p w14:paraId="202364D2" w14:textId="6F871857" w:rsidR="000726D4" w:rsidRPr="00D562C7" w:rsidRDefault="000726D4" w:rsidP="000726D4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D562C7">
              <w:rPr>
                <w:i/>
              </w:rPr>
              <w:t>График поставки.</w:t>
            </w:r>
          </w:p>
          <w:p w14:paraId="2CBDC555" w14:textId="0D2A9207" w:rsidR="000726D4" w:rsidRPr="00D562C7" w:rsidRDefault="00170013" w:rsidP="000726D4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D562C7">
              <w:rPr>
                <w:i/>
              </w:rPr>
              <w:t xml:space="preserve">Технические требования к </w:t>
            </w:r>
            <w:r w:rsidR="001748FD" w:rsidRPr="00D562C7">
              <w:rPr>
                <w:i/>
              </w:rPr>
              <w:t>(</w:t>
            </w:r>
            <w:r w:rsidR="001748FD" w:rsidRPr="00D562C7">
              <w:rPr>
                <w:i/>
                <w:u w:val="single"/>
              </w:rPr>
              <w:t>наименование товара)</w:t>
            </w:r>
          </w:p>
          <w:p w14:paraId="62EC3117" w14:textId="5E2F624E" w:rsidR="00170013" w:rsidRPr="00D562C7" w:rsidRDefault="00170013" w:rsidP="000726D4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D562C7">
              <w:rPr>
                <w:i/>
              </w:rPr>
              <w:t>Опросный лист</w:t>
            </w:r>
          </w:p>
          <w:p w14:paraId="79B59F59" w14:textId="77777777" w:rsidR="000726D4" w:rsidRPr="00D562C7" w:rsidRDefault="000726D4" w:rsidP="000726D4">
            <w:pPr>
              <w:pStyle w:val="a3"/>
              <w:jc w:val="both"/>
              <w:rPr>
                <w:i/>
              </w:rPr>
            </w:pPr>
          </w:p>
          <w:p w14:paraId="19F6EA3E" w14:textId="10E30016" w:rsidR="000726D4" w:rsidRPr="00D562C7" w:rsidDel="00F32E58" w:rsidRDefault="000726D4" w:rsidP="000726D4">
            <w:pPr>
              <w:pStyle w:val="a3"/>
              <w:ind w:firstLine="0"/>
              <w:jc w:val="both"/>
              <w:rPr>
                <w:i/>
              </w:rPr>
            </w:pPr>
            <w:r w:rsidRPr="00D562C7">
              <w:rPr>
                <w:bCs/>
                <w:i/>
                <w:color w:val="FF0000"/>
              </w:rPr>
              <w:t>Если приложения отсутствуют указать “</w:t>
            </w:r>
            <w:r w:rsidRPr="00D562C7">
              <w:rPr>
                <w:b/>
                <w:bCs/>
                <w:i/>
                <w:color w:val="FF0000"/>
              </w:rPr>
              <w:t>не применимо</w:t>
            </w:r>
            <w:r w:rsidRPr="00D562C7">
              <w:rPr>
                <w:bCs/>
                <w:i/>
                <w:color w:val="FF0000"/>
              </w:rPr>
              <w:t>”</w:t>
            </w:r>
          </w:p>
        </w:tc>
      </w:tr>
    </w:tbl>
    <w:p w14:paraId="7A9163D5" w14:textId="77777777" w:rsidR="007D7F08" w:rsidRPr="00D562C7" w:rsidRDefault="007D7F08" w:rsidP="007D7F08"/>
    <w:p w14:paraId="36AFCF2D" w14:textId="77777777" w:rsidR="007D7F08" w:rsidRPr="00D562C7" w:rsidRDefault="007D7F08" w:rsidP="007D7F08">
      <w:pPr>
        <w:tabs>
          <w:tab w:val="left" w:pos="1291"/>
          <w:tab w:val="left" w:pos="9808"/>
        </w:tabs>
        <w:jc w:val="right"/>
        <w:rPr>
          <w:b/>
        </w:rPr>
      </w:pP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4653"/>
        <w:gridCol w:w="4653"/>
      </w:tblGrid>
      <w:tr w:rsidR="00082DF0" w:rsidRPr="00CB6CEB" w14:paraId="184B2AEC" w14:textId="77777777" w:rsidTr="005F1841">
        <w:trPr>
          <w:trHeight w:val="1549"/>
        </w:trPr>
        <w:tc>
          <w:tcPr>
            <w:tcW w:w="4653" w:type="dxa"/>
          </w:tcPr>
          <w:p w14:paraId="30C1D312" w14:textId="77777777" w:rsidR="00082DF0" w:rsidRPr="00CB6CEB" w:rsidRDefault="00082DF0" w:rsidP="005F1841">
            <w:pPr>
              <w:pStyle w:val="21"/>
              <w:tabs>
                <w:tab w:val="left" w:pos="46"/>
                <w:tab w:val="left" w:pos="5387"/>
              </w:tabs>
              <w:snapToGrid w:val="0"/>
              <w:ind w:left="23" w:hanging="23"/>
              <w:contextualSpacing/>
              <w:jc w:val="left"/>
              <w:rPr>
                <w:bCs/>
                <w:sz w:val="20"/>
              </w:rPr>
            </w:pPr>
            <w:permStart w:id="437140691" w:edGrp="everyone"/>
            <w:r w:rsidRPr="00CB6CEB">
              <w:rPr>
                <w:bCs/>
                <w:sz w:val="20"/>
              </w:rPr>
              <w:t>Поставщик</w:t>
            </w:r>
          </w:p>
          <w:p w14:paraId="16CB2F43" w14:textId="77777777" w:rsidR="00082DF0" w:rsidRPr="00CB6CEB" w:rsidRDefault="00082DF0" w:rsidP="005F1841">
            <w:pPr>
              <w:pStyle w:val="21"/>
              <w:tabs>
                <w:tab w:val="left" w:pos="46"/>
                <w:tab w:val="left" w:pos="5387"/>
              </w:tabs>
              <w:snapToGrid w:val="0"/>
              <w:ind w:left="23" w:hanging="23"/>
              <w:contextualSpacing/>
              <w:jc w:val="left"/>
              <w:rPr>
                <w:bCs/>
                <w:sz w:val="20"/>
              </w:rPr>
            </w:pPr>
            <w:r w:rsidRPr="00CB6CEB">
              <w:rPr>
                <w:bCs/>
                <w:sz w:val="20"/>
              </w:rPr>
              <w:t>(Наименование)</w:t>
            </w:r>
          </w:p>
          <w:p w14:paraId="0BE0C907" w14:textId="77777777" w:rsidR="00082DF0" w:rsidRPr="00CB6CEB" w:rsidRDefault="00082DF0" w:rsidP="005F1841">
            <w:pPr>
              <w:tabs>
                <w:tab w:val="left" w:pos="46"/>
                <w:tab w:val="left" w:pos="5387"/>
              </w:tabs>
              <w:ind w:left="23" w:hanging="23"/>
              <w:contextualSpacing/>
              <w:rPr>
                <w:bCs/>
              </w:rPr>
            </w:pPr>
            <w:r w:rsidRPr="0095039D">
              <w:rPr>
                <w:bCs/>
              </w:rPr>
              <w:t>(должность подписанта)</w:t>
            </w:r>
          </w:p>
          <w:p w14:paraId="498CC10C" w14:textId="77777777" w:rsidR="00082DF0" w:rsidRPr="00CB6CEB" w:rsidRDefault="00082DF0" w:rsidP="005F1841">
            <w:pPr>
              <w:tabs>
                <w:tab w:val="left" w:pos="46"/>
                <w:tab w:val="left" w:pos="5387"/>
              </w:tabs>
              <w:ind w:left="23" w:hanging="23"/>
              <w:contextualSpacing/>
              <w:rPr>
                <w:bCs/>
              </w:rPr>
            </w:pPr>
          </w:p>
          <w:p w14:paraId="37D6C958" w14:textId="77777777" w:rsidR="00082DF0" w:rsidRPr="00CB6CEB" w:rsidRDefault="00082DF0" w:rsidP="005F1841">
            <w:pPr>
              <w:tabs>
                <w:tab w:val="left" w:pos="46"/>
                <w:tab w:val="left" w:pos="5387"/>
              </w:tabs>
              <w:ind w:left="23" w:hanging="23"/>
              <w:contextualSpacing/>
              <w:rPr>
                <w:bCs/>
              </w:rPr>
            </w:pPr>
            <w:r w:rsidRPr="00CB6CEB">
              <w:rPr>
                <w:bCs/>
              </w:rPr>
              <w:t>_______________________/__________________</w:t>
            </w:r>
          </w:p>
          <w:p w14:paraId="45F70298" w14:textId="77777777" w:rsidR="00082DF0" w:rsidRPr="00CB6CEB" w:rsidRDefault="00082DF0" w:rsidP="005F1841">
            <w:pPr>
              <w:tabs>
                <w:tab w:val="left" w:pos="46"/>
                <w:tab w:val="left" w:pos="5387"/>
              </w:tabs>
              <w:ind w:left="23" w:hanging="23"/>
              <w:contextualSpacing/>
              <w:rPr>
                <w:bCs/>
              </w:rPr>
            </w:pPr>
            <w:r w:rsidRPr="00CB6CEB">
              <w:rPr>
                <w:bCs/>
              </w:rPr>
              <w:t>М.П.</w:t>
            </w:r>
          </w:p>
        </w:tc>
        <w:tc>
          <w:tcPr>
            <w:tcW w:w="4653" w:type="dxa"/>
          </w:tcPr>
          <w:p w14:paraId="302B61F4" w14:textId="77777777" w:rsidR="00082DF0" w:rsidRPr="00CB6CEB" w:rsidRDefault="00082DF0" w:rsidP="005F1841">
            <w:pPr>
              <w:pStyle w:val="21"/>
              <w:tabs>
                <w:tab w:val="left" w:pos="0"/>
                <w:tab w:val="left" w:pos="5387"/>
              </w:tabs>
              <w:snapToGrid w:val="0"/>
              <w:ind w:left="30" w:hanging="30"/>
              <w:contextualSpacing/>
              <w:jc w:val="left"/>
              <w:rPr>
                <w:bCs/>
                <w:sz w:val="20"/>
              </w:rPr>
            </w:pPr>
            <w:r w:rsidRPr="00CB6CEB">
              <w:rPr>
                <w:bCs/>
                <w:sz w:val="20"/>
              </w:rPr>
              <w:t>Покупатель</w:t>
            </w:r>
          </w:p>
          <w:p w14:paraId="0B59943A" w14:textId="3F8C7105" w:rsidR="00082DF0" w:rsidRPr="00CB6CEB" w:rsidRDefault="00082DF0" w:rsidP="005F1841">
            <w:pPr>
              <w:pStyle w:val="21"/>
              <w:tabs>
                <w:tab w:val="left" w:pos="3857"/>
              </w:tabs>
              <w:snapToGrid w:val="0"/>
              <w:ind w:firstLine="0"/>
              <w:jc w:val="left"/>
              <w:rPr>
                <w:bCs/>
                <w:sz w:val="20"/>
              </w:rPr>
            </w:pPr>
            <w:r w:rsidRPr="00CB6CEB">
              <w:rPr>
                <w:bCs/>
                <w:sz w:val="20"/>
              </w:rPr>
              <w:t>ООО «</w:t>
            </w:r>
            <w:r>
              <w:rPr>
                <w:bCs/>
                <w:sz w:val="20"/>
              </w:rPr>
              <w:t>ИНК</w:t>
            </w:r>
            <w:r w:rsidR="00980912">
              <w:rPr>
                <w:bCs/>
                <w:sz w:val="20"/>
              </w:rPr>
              <w:t>-Литий</w:t>
            </w:r>
            <w:r w:rsidRPr="00CB6CEB">
              <w:rPr>
                <w:bCs/>
                <w:sz w:val="20"/>
              </w:rPr>
              <w:t>»</w:t>
            </w:r>
          </w:p>
          <w:p w14:paraId="06982C99" w14:textId="77777777" w:rsidR="00082DF0" w:rsidRPr="00CB6CEB" w:rsidRDefault="00082DF0" w:rsidP="005F1841">
            <w:pPr>
              <w:tabs>
                <w:tab w:val="left" w:pos="0"/>
                <w:tab w:val="left" w:pos="5387"/>
              </w:tabs>
              <w:ind w:left="30"/>
              <w:contextualSpacing/>
              <w:rPr>
                <w:bCs/>
              </w:rPr>
            </w:pPr>
            <w:r w:rsidRPr="0095039D">
              <w:rPr>
                <w:bCs/>
              </w:rPr>
              <w:t>(должность подписанта)</w:t>
            </w:r>
          </w:p>
          <w:p w14:paraId="16F38D8D" w14:textId="77777777" w:rsidR="00082DF0" w:rsidRPr="00CB6CEB" w:rsidRDefault="00082DF0" w:rsidP="005F1841">
            <w:pPr>
              <w:tabs>
                <w:tab w:val="left" w:pos="0"/>
                <w:tab w:val="left" w:pos="5387"/>
              </w:tabs>
              <w:ind w:left="30"/>
              <w:contextualSpacing/>
              <w:rPr>
                <w:bCs/>
              </w:rPr>
            </w:pPr>
          </w:p>
          <w:p w14:paraId="188A14E5" w14:textId="77777777" w:rsidR="00082DF0" w:rsidRPr="00CB6CEB" w:rsidRDefault="00082DF0" w:rsidP="005F1841">
            <w:pPr>
              <w:tabs>
                <w:tab w:val="left" w:pos="0"/>
                <w:tab w:val="left" w:pos="5387"/>
              </w:tabs>
              <w:ind w:left="30"/>
              <w:contextualSpacing/>
              <w:rPr>
                <w:bCs/>
              </w:rPr>
            </w:pPr>
            <w:r w:rsidRPr="00CB6CEB">
              <w:rPr>
                <w:bCs/>
              </w:rPr>
              <w:t>_______________________ /_________________</w:t>
            </w:r>
          </w:p>
          <w:p w14:paraId="0450514A" w14:textId="77777777" w:rsidR="00082DF0" w:rsidRPr="00CB6CEB" w:rsidRDefault="00082DF0" w:rsidP="005F1841">
            <w:pPr>
              <w:tabs>
                <w:tab w:val="left" w:pos="0"/>
                <w:tab w:val="left" w:pos="5387"/>
              </w:tabs>
              <w:ind w:left="30"/>
              <w:contextualSpacing/>
              <w:rPr>
                <w:bCs/>
              </w:rPr>
            </w:pPr>
            <w:r w:rsidRPr="00CB6CEB">
              <w:rPr>
                <w:bCs/>
              </w:rPr>
              <w:t>М.П.</w:t>
            </w:r>
          </w:p>
        </w:tc>
      </w:tr>
      <w:bookmarkEnd w:id="0"/>
      <w:permEnd w:id="437140691"/>
    </w:tbl>
    <w:p w14:paraId="5ACFA06F" w14:textId="77777777" w:rsidR="006A0BA3" w:rsidRPr="00901C85" w:rsidRDefault="00DB4039">
      <w:pPr>
        <w:rPr>
          <w:sz w:val="2"/>
          <w:szCs w:val="2"/>
        </w:rPr>
      </w:pPr>
    </w:p>
    <w:sectPr w:rsidR="006A0BA3" w:rsidRPr="00901C85" w:rsidSect="006A18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8FD2" w14:textId="77777777" w:rsidR="00DB4039" w:rsidRDefault="00DB4039" w:rsidP="00B46C75">
      <w:r>
        <w:separator/>
      </w:r>
    </w:p>
  </w:endnote>
  <w:endnote w:type="continuationSeparator" w:id="0">
    <w:p w14:paraId="5EC44DD2" w14:textId="77777777" w:rsidR="00DB4039" w:rsidRDefault="00DB4039" w:rsidP="00B4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1BAE" w14:textId="77777777" w:rsidR="00DB4039" w:rsidRDefault="00DB4039" w:rsidP="00B46C75">
      <w:r>
        <w:separator/>
      </w:r>
    </w:p>
  </w:footnote>
  <w:footnote w:type="continuationSeparator" w:id="0">
    <w:p w14:paraId="20DCE4D5" w14:textId="77777777" w:rsidR="00DB4039" w:rsidRDefault="00DB4039" w:rsidP="00B4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3097D35"/>
    <w:multiLevelType w:val="multilevel"/>
    <w:tmpl w:val="DCECD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2A2E60DC"/>
    <w:multiLevelType w:val="hybridMultilevel"/>
    <w:tmpl w:val="2AEAA8C2"/>
    <w:lvl w:ilvl="0" w:tplc="474CBE4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37D5"/>
    <w:multiLevelType w:val="multilevel"/>
    <w:tmpl w:val="4846220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500C303A"/>
    <w:multiLevelType w:val="hybridMultilevel"/>
    <w:tmpl w:val="B6B4858E"/>
    <w:lvl w:ilvl="0" w:tplc="041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5C8B"/>
    <w:multiLevelType w:val="hybridMultilevel"/>
    <w:tmpl w:val="976CA688"/>
    <w:lvl w:ilvl="0" w:tplc="D044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08"/>
    <w:rsid w:val="00001E1B"/>
    <w:rsid w:val="00032ABC"/>
    <w:rsid w:val="00041756"/>
    <w:rsid w:val="000726D4"/>
    <w:rsid w:val="00082DF0"/>
    <w:rsid w:val="00085994"/>
    <w:rsid w:val="000D0D93"/>
    <w:rsid w:val="000D5AAF"/>
    <w:rsid w:val="000E773D"/>
    <w:rsid w:val="00170013"/>
    <w:rsid w:val="00174654"/>
    <w:rsid w:val="001748FD"/>
    <w:rsid w:val="001B122A"/>
    <w:rsid w:val="001D41EF"/>
    <w:rsid w:val="001D5DA3"/>
    <w:rsid w:val="001F1836"/>
    <w:rsid w:val="00203FB4"/>
    <w:rsid w:val="00212469"/>
    <w:rsid w:val="00213870"/>
    <w:rsid w:val="00213DBA"/>
    <w:rsid w:val="00240C78"/>
    <w:rsid w:val="00260C21"/>
    <w:rsid w:val="00291CC6"/>
    <w:rsid w:val="002C06F6"/>
    <w:rsid w:val="002D4581"/>
    <w:rsid w:val="0030356D"/>
    <w:rsid w:val="00335467"/>
    <w:rsid w:val="003556AF"/>
    <w:rsid w:val="00361EA5"/>
    <w:rsid w:val="00362F98"/>
    <w:rsid w:val="00363030"/>
    <w:rsid w:val="003673E3"/>
    <w:rsid w:val="00391E40"/>
    <w:rsid w:val="00393F79"/>
    <w:rsid w:val="003D354D"/>
    <w:rsid w:val="00427704"/>
    <w:rsid w:val="00453C9D"/>
    <w:rsid w:val="0048300D"/>
    <w:rsid w:val="004A55A7"/>
    <w:rsid w:val="004B400F"/>
    <w:rsid w:val="004C2C28"/>
    <w:rsid w:val="004D2AB0"/>
    <w:rsid w:val="004D3F51"/>
    <w:rsid w:val="004E0105"/>
    <w:rsid w:val="004E62D1"/>
    <w:rsid w:val="00505EB0"/>
    <w:rsid w:val="00520ACF"/>
    <w:rsid w:val="00524BC0"/>
    <w:rsid w:val="005301B6"/>
    <w:rsid w:val="00541EDA"/>
    <w:rsid w:val="0055304C"/>
    <w:rsid w:val="0056029A"/>
    <w:rsid w:val="00563987"/>
    <w:rsid w:val="005B6A4D"/>
    <w:rsid w:val="005D2E35"/>
    <w:rsid w:val="005E16A3"/>
    <w:rsid w:val="005F0215"/>
    <w:rsid w:val="00601DB2"/>
    <w:rsid w:val="00617569"/>
    <w:rsid w:val="006240EC"/>
    <w:rsid w:val="00641602"/>
    <w:rsid w:val="006673FD"/>
    <w:rsid w:val="00682FF1"/>
    <w:rsid w:val="00690A22"/>
    <w:rsid w:val="006A1860"/>
    <w:rsid w:val="006C33A8"/>
    <w:rsid w:val="006E54D7"/>
    <w:rsid w:val="00703C9B"/>
    <w:rsid w:val="0070690C"/>
    <w:rsid w:val="00713A35"/>
    <w:rsid w:val="00715F42"/>
    <w:rsid w:val="00717765"/>
    <w:rsid w:val="00717E06"/>
    <w:rsid w:val="007227CC"/>
    <w:rsid w:val="00730B33"/>
    <w:rsid w:val="007330CD"/>
    <w:rsid w:val="007467E1"/>
    <w:rsid w:val="00766266"/>
    <w:rsid w:val="007808D1"/>
    <w:rsid w:val="007914C6"/>
    <w:rsid w:val="007959EE"/>
    <w:rsid w:val="00796A44"/>
    <w:rsid w:val="007C5FEA"/>
    <w:rsid w:val="007D14B0"/>
    <w:rsid w:val="007D7F08"/>
    <w:rsid w:val="007E06AC"/>
    <w:rsid w:val="007F705B"/>
    <w:rsid w:val="00854FF1"/>
    <w:rsid w:val="00871775"/>
    <w:rsid w:val="008938F1"/>
    <w:rsid w:val="008967AC"/>
    <w:rsid w:val="008A157F"/>
    <w:rsid w:val="008A21D6"/>
    <w:rsid w:val="008A7FC0"/>
    <w:rsid w:val="008D5EFB"/>
    <w:rsid w:val="00900F2F"/>
    <w:rsid w:val="00901C85"/>
    <w:rsid w:val="00912364"/>
    <w:rsid w:val="00926250"/>
    <w:rsid w:val="0093607E"/>
    <w:rsid w:val="009612CB"/>
    <w:rsid w:val="00980912"/>
    <w:rsid w:val="0099128D"/>
    <w:rsid w:val="00995226"/>
    <w:rsid w:val="009B707C"/>
    <w:rsid w:val="00A21227"/>
    <w:rsid w:val="00A22A23"/>
    <w:rsid w:val="00A2405E"/>
    <w:rsid w:val="00A55949"/>
    <w:rsid w:val="00A63934"/>
    <w:rsid w:val="00AC1E61"/>
    <w:rsid w:val="00AD54DA"/>
    <w:rsid w:val="00AD5CC1"/>
    <w:rsid w:val="00AF0BD9"/>
    <w:rsid w:val="00B13A4C"/>
    <w:rsid w:val="00B31893"/>
    <w:rsid w:val="00B37423"/>
    <w:rsid w:val="00B46C75"/>
    <w:rsid w:val="00B771ED"/>
    <w:rsid w:val="00B81615"/>
    <w:rsid w:val="00B932A2"/>
    <w:rsid w:val="00B95D3F"/>
    <w:rsid w:val="00BB4C94"/>
    <w:rsid w:val="00BC3EF5"/>
    <w:rsid w:val="00BC4EB9"/>
    <w:rsid w:val="00C1150B"/>
    <w:rsid w:val="00C156F2"/>
    <w:rsid w:val="00C279DD"/>
    <w:rsid w:val="00C36B09"/>
    <w:rsid w:val="00C54A63"/>
    <w:rsid w:val="00C54DC8"/>
    <w:rsid w:val="00CB2B08"/>
    <w:rsid w:val="00CC1964"/>
    <w:rsid w:val="00CC5F3B"/>
    <w:rsid w:val="00CD6FCC"/>
    <w:rsid w:val="00CF5359"/>
    <w:rsid w:val="00D05254"/>
    <w:rsid w:val="00D132CE"/>
    <w:rsid w:val="00D23C3F"/>
    <w:rsid w:val="00D34283"/>
    <w:rsid w:val="00D562C7"/>
    <w:rsid w:val="00D56506"/>
    <w:rsid w:val="00DB4039"/>
    <w:rsid w:val="00DC67CB"/>
    <w:rsid w:val="00DE2ED6"/>
    <w:rsid w:val="00E61EBD"/>
    <w:rsid w:val="00E829C2"/>
    <w:rsid w:val="00E851E4"/>
    <w:rsid w:val="00E9514C"/>
    <w:rsid w:val="00EB3155"/>
    <w:rsid w:val="00EC2EAB"/>
    <w:rsid w:val="00ED020D"/>
    <w:rsid w:val="00EE21D6"/>
    <w:rsid w:val="00F027D2"/>
    <w:rsid w:val="00F07405"/>
    <w:rsid w:val="00F301E7"/>
    <w:rsid w:val="00F320E1"/>
    <w:rsid w:val="00F53AD5"/>
    <w:rsid w:val="00F728CA"/>
    <w:rsid w:val="00F75BE5"/>
    <w:rsid w:val="00FA0876"/>
    <w:rsid w:val="00FC1846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4FF16"/>
  <w15:chartTrackingRefBased/>
  <w15:docId w15:val="{282D3E95-89D4-44E1-A38E-4089965A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F08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7D7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aliases w:val="SL_Абзац списка,Содержание. 2 уровень,Bakin_Абзац списка,Body_Marker,Bullet_IRAO,Нумерованый список,List Paragraph1,Абзац маркированнный,ПАРАГРАФ,Абзац списка2,Перечисление,List Paragraph,AC List 01"/>
    <w:basedOn w:val="a"/>
    <w:link w:val="a6"/>
    <w:uiPriority w:val="34"/>
    <w:qFormat/>
    <w:rsid w:val="007D7F08"/>
    <w:pPr>
      <w:ind w:left="720"/>
      <w:contextualSpacing/>
    </w:pPr>
  </w:style>
  <w:style w:type="character" w:customStyle="1" w:styleId="a6">
    <w:name w:val="Абзац списка Знак"/>
    <w:aliases w:val="SL_Абзац списка Знак,Содержание. 2 уровень Знак,Bakin_Абзац списка Знак,Body_Marker Знак,Bullet_IRAO Знак,Нумерованый список Знак,List Paragraph1 Знак,Абзац маркированнный Знак,ПАРАГРАФ Знак,Абзац списка2 Знак,Перечисление Знак"/>
    <w:link w:val="a5"/>
    <w:uiPriority w:val="34"/>
    <w:rsid w:val="007D7F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7">
    <w:name w:val="Текстовый"/>
    <w:rsid w:val="007D7F08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900F2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4F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4FF1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annotation reference"/>
    <w:basedOn w:val="a0"/>
    <w:uiPriority w:val="99"/>
    <w:semiHidden/>
    <w:unhideWhenUsed/>
    <w:rsid w:val="003673E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673E3"/>
  </w:style>
  <w:style w:type="character" w:customStyle="1" w:styleId="ad">
    <w:name w:val="Текст примечания Знак"/>
    <w:basedOn w:val="a0"/>
    <w:link w:val="ac"/>
    <w:uiPriority w:val="99"/>
    <w:rsid w:val="0036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3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3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82DF0"/>
    <w:pPr>
      <w:ind w:firstLine="708"/>
      <w:jc w:val="both"/>
    </w:pPr>
    <w:rPr>
      <w:sz w:val="26"/>
    </w:rPr>
  </w:style>
  <w:style w:type="paragraph" w:styleId="af0">
    <w:name w:val="Revision"/>
    <w:hidden/>
    <w:uiPriority w:val="99"/>
    <w:semiHidden/>
    <w:rsid w:val="005F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basedOn w:val="a0"/>
    <w:uiPriority w:val="99"/>
    <w:unhideWhenUsed/>
    <w:rsid w:val="00AD54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F39715BD5142DD94EBBDC5E7938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7CD67-6A4E-405D-8AC9-3400E3E458DC}"/>
      </w:docPartPr>
      <w:docPartBody>
        <w:p w:rsidR="00B84236" w:rsidRDefault="00242749" w:rsidP="00242749">
          <w:pPr>
            <w:pStyle w:val="E9F39715BD5142DD94EBBDC5E7938607"/>
          </w:pPr>
          <w:r w:rsidRPr="00D0309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A5886-A660-486E-9F40-82F40E61982F}"/>
      </w:docPartPr>
      <w:docPartBody>
        <w:p w:rsidR="00B47AB6" w:rsidRDefault="00035C34"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172E7AFADBB4420CAE4ACC4665D82A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B005D-4E99-4C06-BCC7-231FA636BA4B}"/>
      </w:docPartPr>
      <w:docPartBody>
        <w:p w:rsidR="00B47AB6" w:rsidRDefault="00035C34" w:rsidP="00035C34">
          <w:pPr>
            <w:pStyle w:val="172E7AFADBB4420CAE4ACC4665D82ABA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D7CD135B051C44DC97F9BC92BFDA5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12AEB-A4F1-4FD4-ACE7-0E280B76BF2F}"/>
      </w:docPartPr>
      <w:docPartBody>
        <w:p w:rsidR="00B47AB6" w:rsidRDefault="00035C34" w:rsidP="00035C34">
          <w:pPr>
            <w:pStyle w:val="D7CD135B051C44DC97F9BC92BFDA51A7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684E2-ECE1-4951-8D59-CEE0666410D8}"/>
      </w:docPartPr>
      <w:docPartBody>
        <w:p w:rsidR="00B47AB6" w:rsidRDefault="00035C34">
          <w:r w:rsidRPr="00427C19">
            <w:rPr>
              <w:rStyle w:val="a3"/>
            </w:rPr>
            <w:t>Место для ввода даты.</w:t>
          </w:r>
        </w:p>
      </w:docPartBody>
    </w:docPart>
    <w:docPart>
      <w:docPartPr>
        <w:name w:val="754FE72FC5824A9AB7E01BC8BF970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45C5E-3A9B-4553-8F99-BA049202D5C3}"/>
      </w:docPartPr>
      <w:docPartBody>
        <w:p w:rsidR="00B47AB6" w:rsidRDefault="00035C34" w:rsidP="00035C34">
          <w:pPr>
            <w:pStyle w:val="754FE72FC5824A9AB7E01BC8BF97082A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EFE5CEB6662D4179B29063DCCD5FD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22D08-0F94-4FCC-9D74-8294A4012025}"/>
      </w:docPartPr>
      <w:docPartBody>
        <w:p w:rsidR="00B47AB6" w:rsidRDefault="00035C34" w:rsidP="00035C34">
          <w:pPr>
            <w:pStyle w:val="EFE5CEB6662D4179B29063DCCD5FDE7B"/>
          </w:pPr>
          <w:r w:rsidRPr="00427C19">
            <w:rPr>
              <w:rStyle w:val="a3"/>
            </w:rPr>
            <w:t>Место для ввода даты.</w:t>
          </w:r>
        </w:p>
      </w:docPartBody>
    </w:docPart>
    <w:docPart>
      <w:docPartPr>
        <w:name w:val="5BC8C12FDA7742E7A5571B40B8BD0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84754-10A6-4AA5-A458-8AA14B4C2373}"/>
      </w:docPartPr>
      <w:docPartBody>
        <w:p w:rsidR="00B47AB6" w:rsidRDefault="00035C34" w:rsidP="00035C34">
          <w:pPr>
            <w:pStyle w:val="5BC8C12FDA7742E7A5571B40B8BD046A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FF2B24526AD24F1AA98047FF3B533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48823-2E66-4762-9934-7FD1F266373C}"/>
      </w:docPartPr>
      <w:docPartBody>
        <w:p w:rsidR="00B47AB6" w:rsidRDefault="00035C34" w:rsidP="00035C34">
          <w:pPr>
            <w:pStyle w:val="FF2B24526AD24F1AA98047FF3B53332D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42CEBCE2912F4DC0BA6EF98E64F3F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945BF-32A9-4046-9277-81D5AD9FC9B8}"/>
      </w:docPartPr>
      <w:docPartBody>
        <w:p w:rsidR="00B47AB6" w:rsidRDefault="00035C34" w:rsidP="00035C34">
          <w:pPr>
            <w:pStyle w:val="42CEBCE2912F4DC0BA6EF98E64F3FA07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56FAA33C04D14C279DFD5AB14005D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24421-793B-49EE-A99A-3EDB6148EB5B}"/>
      </w:docPartPr>
      <w:docPartBody>
        <w:p w:rsidR="00B47AB6" w:rsidRDefault="00035C34" w:rsidP="00035C34">
          <w:pPr>
            <w:pStyle w:val="56FAA33C04D14C279DFD5AB14005D171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75EAA85CF98F4DD6AC1B522BFA7E3E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FF79A-14CC-4BB7-8B07-9F96CDE21A08}"/>
      </w:docPartPr>
      <w:docPartBody>
        <w:p w:rsidR="00B47AB6" w:rsidRDefault="00035C34" w:rsidP="00035C34">
          <w:pPr>
            <w:pStyle w:val="75EAA85CF98F4DD6AC1B522BFA7E3E8F"/>
          </w:pPr>
          <w:r w:rsidRPr="00427C19">
            <w:rPr>
              <w:rStyle w:val="a3"/>
            </w:rPr>
            <w:t>Место для ввода даты.</w:t>
          </w:r>
        </w:p>
      </w:docPartBody>
    </w:docPart>
    <w:docPart>
      <w:docPartPr>
        <w:name w:val="DA644D0C813F488FBB23BBE737E24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894A9-82CC-44D2-A7A8-42789C37FB91}"/>
      </w:docPartPr>
      <w:docPartBody>
        <w:p w:rsidR="00B47AB6" w:rsidRDefault="00035C34" w:rsidP="00035C34">
          <w:pPr>
            <w:pStyle w:val="DA644D0C813F488FBB23BBE737E24E8C"/>
          </w:pPr>
          <w:r w:rsidRPr="00427C19">
            <w:rPr>
              <w:rStyle w:val="a3"/>
            </w:rPr>
            <w:t>Место для ввода даты.</w:t>
          </w:r>
        </w:p>
      </w:docPartBody>
    </w:docPart>
    <w:docPart>
      <w:docPartPr>
        <w:name w:val="22343B96A4B5454DA5F8EFE7FD6DC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BB2D2-D52A-4C45-8B61-938D941BA890}"/>
      </w:docPartPr>
      <w:docPartBody>
        <w:p w:rsidR="00B47AB6" w:rsidRDefault="00035C34" w:rsidP="00035C34">
          <w:pPr>
            <w:pStyle w:val="22343B96A4B5454DA5F8EFE7FD6DCA54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CEA3291571024C6CAB483877FA1DA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809A7-13CB-4983-863E-4311C0D3FECD}"/>
      </w:docPartPr>
      <w:docPartBody>
        <w:p w:rsidR="007F186E" w:rsidRDefault="00690DEF" w:rsidP="00690DEF">
          <w:pPr>
            <w:pStyle w:val="CEA3291571024C6CAB483877FA1DAB28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978EBC274795453C8D219E9F2ED6E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00FE3-BFC9-4EA6-878D-DDA7DF0CBF57}"/>
      </w:docPartPr>
      <w:docPartBody>
        <w:p w:rsidR="007F186E" w:rsidRDefault="00690DEF" w:rsidP="00690DEF">
          <w:pPr>
            <w:pStyle w:val="978EBC274795453C8D219E9F2ED6E2B8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6EB853FD1F364049B58A8AB49D25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B3F5C-37EA-4641-A75B-3FEA6F2FCAB4}"/>
      </w:docPartPr>
      <w:docPartBody>
        <w:p w:rsidR="00155CDD" w:rsidRDefault="0011700E" w:rsidP="0011700E">
          <w:pPr>
            <w:pStyle w:val="6EB853FD1F364049B58A8AB49D25216E"/>
          </w:pPr>
          <w:r w:rsidRPr="00427C19">
            <w:rPr>
              <w:rStyle w:val="a3"/>
            </w:rPr>
            <w:t>Выберите элемент.</w:t>
          </w:r>
        </w:p>
      </w:docPartBody>
    </w:docPart>
    <w:docPart>
      <w:docPartPr>
        <w:name w:val="183A47EA1A4F43DA950CBD4741921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51EE3-8BF8-49E2-A357-6460117D98E0}"/>
      </w:docPartPr>
      <w:docPartBody>
        <w:p w:rsidR="00533951" w:rsidRDefault="00006C76" w:rsidP="00006C76">
          <w:pPr>
            <w:pStyle w:val="183A47EA1A4F43DA950CBD4741921A95"/>
          </w:pPr>
          <w:r w:rsidRPr="00F06EF5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E9"/>
    <w:rsid w:val="00006C76"/>
    <w:rsid w:val="00035C34"/>
    <w:rsid w:val="000922E2"/>
    <w:rsid w:val="000C29E6"/>
    <w:rsid w:val="0011700E"/>
    <w:rsid w:val="00155CDD"/>
    <w:rsid w:val="001842F7"/>
    <w:rsid w:val="00242749"/>
    <w:rsid w:val="002C33D2"/>
    <w:rsid w:val="00324575"/>
    <w:rsid w:val="0037549A"/>
    <w:rsid w:val="0044215F"/>
    <w:rsid w:val="004433AA"/>
    <w:rsid w:val="004B18C2"/>
    <w:rsid w:val="004B6EDE"/>
    <w:rsid w:val="00533951"/>
    <w:rsid w:val="00564AA8"/>
    <w:rsid w:val="00591417"/>
    <w:rsid w:val="00592166"/>
    <w:rsid w:val="00654EDB"/>
    <w:rsid w:val="00690DEF"/>
    <w:rsid w:val="00721A03"/>
    <w:rsid w:val="007E5337"/>
    <w:rsid w:val="007F186E"/>
    <w:rsid w:val="00904AE1"/>
    <w:rsid w:val="00932572"/>
    <w:rsid w:val="0099031A"/>
    <w:rsid w:val="00A51DC0"/>
    <w:rsid w:val="00A56AE9"/>
    <w:rsid w:val="00A673D0"/>
    <w:rsid w:val="00A86E6B"/>
    <w:rsid w:val="00AC25BD"/>
    <w:rsid w:val="00B47AB6"/>
    <w:rsid w:val="00B57F40"/>
    <w:rsid w:val="00B84236"/>
    <w:rsid w:val="00BA65F8"/>
    <w:rsid w:val="00BB2C11"/>
    <w:rsid w:val="00C17959"/>
    <w:rsid w:val="00C27C8C"/>
    <w:rsid w:val="00CA6FB7"/>
    <w:rsid w:val="00CC1AC3"/>
    <w:rsid w:val="00CF048E"/>
    <w:rsid w:val="00EA5902"/>
    <w:rsid w:val="00ED0040"/>
    <w:rsid w:val="00F11458"/>
    <w:rsid w:val="00FB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C76"/>
    <w:rPr>
      <w:color w:val="808080"/>
    </w:rPr>
  </w:style>
  <w:style w:type="paragraph" w:customStyle="1" w:styleId="E9F39715BD5142DD94EBBDC5E7938607">
    <w:name w:val="E9F39715BD5142DD94EBBDC5E7938607"/>
    <w:rsid w:val="00242749"/>
  </w:style>
  <w:style w:type="paragraph" w:customStyle="1" w:styleId="CEA3291571024C6CAB483877FA1DAB28">
    <w:name w:val="CEA3291571024C6CAB483877FA1DAB28"/>
    <w:rsid w:val="00690DEF"/>
  </w:style>
  <w:style w:type="paragraph" w:customStyle="1" w:styleId="978EBC274795453C8D219E9F2ED6E2B8">
    <w:name w:val="978EBC274795453C8D219E9F2ED6E2B8"/>
    <w:rsid w:val="00690DEF"/>
  </w:style>
  <w:style w:type="paragraph" w:customStyle="1" w:styleId="172E7AFADBB4420CAE4ACC4665D82ABA">
    <w:name w:val="172E7AFADBB4420CAE4ACC4665D82ABA"/>
    <w:rsid w:val="00035C34"/>
  </w:style>
  <w:style w:type="paragraph" w:customStyle="1" w:styleId="D7CD135B051C44DC97F9BC92BFDA51A7">
    <w:name w:val="D7CD135B051C44DC97F9BC92BFDA51A7"/>
    <w:rsid w:val="00035C34"/>
  </w:style>
  <w:style w:type="paragraph" w:customStyle="1" w:styleId="754FE72FC5824A9AB7E01BC8BF97082A">
    <w:name w:val="754FE72FC5824A9AB7E01BC8BF97082A"/>
    <w:rsid w:val="00035C34"/>
  </w:style>
  <w:style w:type="paragraph" w:customStyle="1" w:styleId="EFE5CEB6662D4179B29063DCCD5FDE7B">
    <w:name w:val="EFE5CEB6662D4179B29063DCCD5FDE7B"/>
    <w:rsid w:val="00035C34"/>
  </w:style>
  <w:style w:type="paragraph" w:customStyle="1" w:styleId="5BC8C12FDA7742E7A5571B40B8BD046A">
    <w:name w:val="5BC8C12FDA7742E7A5571B40B8BD046A"/>
    <w:rsid w:val="00035C34"/>
  </w:style>
  <w:style w:type="paragraph" w:customStyle="1" w:styleId="FF2B24526AD24F1AA98047FF3B53332D">
    <w:name w:val="FF2B24526AD24F1AA98047FF3B53332D"/>
    <w:rsid w:val="00035C34"/>
  </w:style>
  <w:style w:type="paragraph" w:customStyle="1" w:styleId="42CEBCE2912F4DC0BA6EF98E64F3FA07">
    <w:name w:val="42CEBCE2912F4DC0BA6EF98E64F3FA07"/>
    <w:rsid w:val="00035C34"/>
  </w:style>
  <w:style w:type="paragraph" w:customStyle="1" w:styleId="56FAA33C04D14C279DFD5AB14005D171">
    <w:name w:val="56FAA33C04D14C279DFD5AB14005D171"/>
    <w:rsid w:val="00035C34"/>
  </w:style>
  <w:style w:type="paragraph" w:customStyle="1" w:styleId="75EAA85CF98F4DD6AC1B522BFA7E3E8F">
    <w:name w:val="75EAA85CF98F4DD6AC1B522BFA7E3E8F"/>
    <w:rsid w:val="00035C34"/>
  </w:style>
  <w:style w:type="paragraph" w:customStyle="1" w:styleId="DA644D0C813F488FBB23BBE737E24E8C">
    <w:name w:val="DA644D0C813F488FBB23BBE737E24E8C"/>
    <w:rsid w:val="00035C34"/>
  </w:style>
  <w:style w:type="paragraph" w:customStyle="1" w:styleId="22343B96A4B5454DA5F8EFE7FD6DCA54">
    <w:name w:val="22343B96A4B5454DA5F8EFE7FD6DCA54"/>
    <w:rsid w:val="00035C34"/>
  </w:style>
  <w:style w:type="paragraph" w:customStyle="1" w:styleId="6EB853FD1F364049B58A8AB49D25216E">
    <w:name w:val="6EB853FD1F364049B58A8AB49D25216E"/>
    <w:rsid w:val="0011700E"/>
  </w:style>
  <w:style w:type="paragraph" w:customStyle="1" w:styleId="183A47EA1A4F43DA950CBD4741921A95">
    <w:name w:val="183A47EA1A4F43DA950CBD4741921A95"/>
    <w:rsid w:val="00006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Легуша Денис Викторович</dc:creator>
  <cp:keywords/>
  <dc:description/>
  <cp:lastModifiedBy>Прасолов Алексей Юрьевич</cp:lastModifiedBy>
  <cp:revision>17</cp:revision>
  <dcterms:created xsi:type="dcterms:W3CDTF">2023-02-22T01:32:00Z</dcterms:created>
  <dcterms:modified xsi:type="dcterms:W3CDTF">2024-03-29T01:32:00Z</dcterms:modified>
</cp:coreProperties>
</file>